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C6C" w:rsidRDefault="00B26E8D">
      <w:pPr>
        <w:tabs>
          <w:tab w:val="left" w:pos="6740"/>
        </w:tabs>
        <w:spacing w:before="59" w:after="0" w:line="271" w:lineRule="exact"/>
        <w:ind w:left="100" w:right="-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w w:val="110"/>
          <w:position w:val="-1"/>
          <w:sz w:val="24"/>
          <w:szCs w:val="24"/>
        </w:rPr>
        <w:t>Name:</w:t>
      </w:r>
      <w:r>
        <w:rPr>
          <w:rFonts w:ascii="Times New Roman" w:eastAsia="Times New Roman" w:hAnsi="Times New Roman" w:cs="Times New Roman"/>
          <w:color w:val="231F20"/>
          <w:spacing w:val="1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w w:val="117"/>
          <w:position w:val="-1"/>
          <w:sz w:val="24"/>
          <w:szCs w:val="24"/>
          <w:u w:val="single" w:color="221E1F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  <w:u w:val="single" w:color="221E1F"/>
        </w:rPr>
        <w:tab/>
      </w:r>
    </w:p>
    <w:p w:rsidR="00492C6C" w:rsidRDefault="00B26E8D">
      <w:pPr>
        <w:tabs>
          <w:tab w:val="left" w:pos="3440"/>
        </w:tabs>
        <w:spacing w:before="59" w:after="0" w:line="271" w:lineRule="exact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231F20"/>
          <w:w w:val="102"/>
          <w:position w:val="-1"/>
          <w:sz w:val="24"/>
          <w:szCs w:val="24"/>
        </w:rPr>
        <w:t>Score:</w:t>
      </w:r>
      <w:r>
        <w:rPr>
          <w:rFonts w:ascii="Times New Roman" w:eastAsia="Times New Roman" w:hAnsi="Times New Roman" w:cs="Times New Roman"/>
          <w:color w:val="231F20"/>
          <w:spacing w:val="1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w w:val="117"/>
          <w:position w:val="-1"/>
          <w:sz w:val="24"/>
          <w:szCs w:val="24"/>
          <w:u w:val="single" w:color="221E1F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  <w:u w:val="single" w:color="221E1F"/>
        </w:rPr>
        <w:tab/>
      </w:r>
    </w:p>
    <w:p w:rsidR="00492C6C" w:rsidRDefault="00492C6C">
      <w:pPr>
        <w:spacing w:after="0"/>
        <w:sectPr w:rsidR="00492C6C">
          <w:type w:val="continuous"/>
          <w:pgSz w:w="15840" w:h="12240" w:orient="landscape"/>
          <w:pgMar w:top="520" w:right="840" w:bottom="280" w:left="860" w:header="720" w:footer="720" w:gutter="0"/>
          <w:cols w:num="2" w:space="720" w:equalWidth="0">
            <w:col w:w="6759" w:space="211"/>
            <w:col w:w="7170"/>
          </w:cols>
        </w:sectPr>
      </w:pPr>
    </w:p>
    <w:p w:rsidR="00492C6C" w:rsidRDefault="00492C6C">
      <w:pPr>
        <w:spacing w:before="4" w:after="0" w:line="170" w:lineRule="exact"/>
        <w:rPr>
          <w:sz w:val="17"/>
          <w:szCs w:val="17"/>
        </w:rPr>
      </w:pPr>
    </w:p>
    <w:p w:rsidR="00492C6C" w:rsidRDefault="005A44DB" w:rsidP="0077135E">
      <w:pPr>
        <w:spacing w:after="0" w:line="475" w:lineRule="exact"/>
        <w:ind w:right="-20"/>
        <w:jc w:val="center"/>
        <w:rPr>
          <w:rFonts w:ascii="Maiandra GD" w:eastAsia="Maiandra GD" w:hAnsi="Maiandra GD" w:cs="Maiandra GD"/>
          <w:sz w:val="40"/>
          <w:szCs w:val="4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-75565</wp:posOffset>
                </wp:positionV>
                <wp:extent cx="8864600" cy="50800"/>
                <wp:effectExtent l="6350" t="635" r="6350" b="5715"/>
                <wp:wrapNone/>
                <wp:docPr id="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0" cy="50800"/>
                          <a:chOff x="940" y="-119"/>
                          <a:chExt cx="13960" cy="80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960" y="-99"/>
                            <a:ext cx="13920" cy="2"/>
                            <a:chOff x="960" y="-99"/>
                            <a:chExt cx="13920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960" y="-99"/>
                              <a:ext cx="13920" cy="2"/>
                            </a:xfrm>
                            <a:custGeom>
                              <a:avLst/>
                              <a:gdLst>
                                <a:gd name="T0" fmla="+- 0 960 960"/>
                                <a:gd name="T1" fmla="*/ T0 w 13920"/>
                                <a:gd name="T2" fmla="+- 0 14880 960"/>
                                <a:gd name="T3" fmla="*/ T2 w 139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920">
                                  <a:moveTo>
                                    <a:pt x="0" y="0"/>
                                  </a:moveTo>
                                  <a:lnTo>
                                    <a:pt x="1392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9395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9"/>
                        <wpg:cNvGrpSpPr>
                          <a:grpSpLocks/>
                        </wpg:cNvGrpSpPr>
                        <wpg:grpSpPr bwMode="auto">
                          <a:xfrm>
                            <a:off x="960" y="-46"/>
                            <a:ext cx="13920" cy="2"/>
                            <a:chOff x="960" y="-46"/>
                            <a:chExt cx="13920" cy="2"/>
                          </a:xfrm>
                        </wpg:grpSpPr>
                        <wps:wsp>
                          <wps:cNvPr id="10" name="Freeform 10"/>
                          <wps:cNvSpPr>
                            <a:spLocks/>
                          </wps:cNvSpPr>
                          <wps:spPr bwMode="auto">
                            <a:xfrm>
                              <a:off x="960" y="-46"/>
                              <a:ext cx="13920" cy="2"/>
                            </a:xfrm>
                            <a:custGeom>
                              <a:avLst/>
                              <a:gdLst>
                                <a:gd name="T0" fmla="+- 0 960 960"/>
                                <a:gd name="T1" fmla="*/ T0 w 13920"/>
                                <a:gd name="T2" fmla="+- 0 14880 960"/>
                                <a:gd name="T3" fmla="*/ T2 w 139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920">
                                  <a:moveTo>
                                    <a:pt x="0" y="0"/>
                                  </a:moveTo>
                                  <a:lnTo>
                                    <a:pt x="13920" y="0"/>
                                  </a:lnTo>
                                </a:path>
                              </a:pathLst>
                            </a:custGeom>
                            <a:noFill/>
                            <a:ln w="8484">
                              <a:solidFill>
                                <a:srgbClr val="9395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5149DE" id="Group 8" o:spid="_x0000_s1026" style="position:absolute;margin-left:47pt;margin-top:-5.95pt;width:698pt;height:4pt;z-index:-251659264;mso-position-horizontal-relative:page" coordorigin="940,-119" coordsize="13960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">
                <v:group id="Group 11" o:spid="_x0000_s1027" style="position:absolute;left:960;top:-99;width:13920;height:2" coordorigin="960,-99" coordsize="139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12" o:spid="_x0000_s1028" style="position:absolute;left:960;top:-99;width:13920;height:2;visibility:visible;mso-wrap-style:square;v-text-anchor:top" coordsize="139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6yFLwA&#10;AADaAAAADwAAAGRycy9kb3ducmV2LnhtbERPvQrCMBDeBd8hnOCmaR1EqlFEEBSRUnVxO5qzLW0u&#10;pYla394MguPH97/a9KYRL+pcZVlBPI1AEOdWV1wouF33kwUI55E1NpZJwYccbNbDwQoTbd+c0evi&#10;CxFC2CWooPS+TaR0eUkG3dS2xIF72M6gD7ArpO7wHcJNI2dRNJcGKw4NJba0KymvL0+jwMi0P1XZ&#10;IbvvT2kUt8e0Pl+lUuNRv12C8NT7v/jnPmgFYWu4Em6AXH8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arrIUvAAAANoAAAAPAAAAAAAAAAAAAAAAAJgCAABkcnMvZG93bnJldi54&#10;bWxQSwUGAAAAAAQABAD1AAAAgQMAAAAA&#10;" path="m,l13920,e" filled="f" strokecolor="#939598" strokeweight="2pt">
                    <v:path arrowok="t" o:connecttype="custom" o:connectlocs="0,0;13920,0" o:connectangles="0,0"/>
                  </v:shape>
                </v:group>
                <v:group id="Group 9" o:spid="_x0000_s1029" style="position:absolute;left:960;top:-46;width:13920;height:2" coordorigin="960,-46" coordsize="139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10" o:spid="_x0000_s1030" style="position:absolute;left:960;top:-46;width:13920;height:2;visibility:visible;mso-wrap-style:square;v-text-anchor:top" coordsize="139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ofj8IA&#10;AADbAAAADwAAAGRycy9kb3ducmV2LnhtbESPQWvDMAyF74P9B6NBb4uzHtaR1S3ZoLDToFnZWYnV&#10;xCyWQ+w02b+vDoXeJN7Te5+2+8X36kJjdIENvGQ5KOImWMetgdPP4fkNVEzIFvvAZOCfIux3jw9b&#10;LGyY+UiXKrVKQjgWaKBLaSi0jk1HHmMWBmLRzmH0mGQdW21HnCXc93qd56/ao2Np6HCgz46av2ry&#10;BoYyTu1H/c31efM7V/rkQtDOmNXTUr6DSrSku/l2/WUFX+jlFxlA76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+h+PwgAAANsAAAAPAAAAAAAAAAAAAAAAAJgCAABkcnMvZG93&#10;bnJldi54bWxQSwUGAAAAAAQABAD1AAAAhwMAAAAA&#10;" path="m,l13920,e" filled="f" strokecolor="#939598" strokeweight=".23567mm">
                    <v:path arrowok="t" o:connecttype="custom" o:connectlocs="0,0;13920,0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343535</wp:posOffset>
                </wp:positionV>
                <wp:extent cx="8864600" cy="50800"/>
                <wp:effectExtent l="6350" t="635" r="6350" b="5715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0" cy="50800"/>
                          <a:chOff x="940" y="541"/>
                          <a:chExt cx="13960" cy="80"/>
                        </a:xfrm>
                      </wpg:grpSpPr>
                      <wpg:grpSp>
                        <wpg:cNvPr id="2" name="Group 6"/>
                        <wpg:cNvGrpSpPr>
                          <a:grpSpLocks/>
                        </wpg:cNvGrpSpPr>
                        <wpg:grpSpPr bwMode="auto">
                          <a:xfrm>
                            <a:off x="960" y="548"/>
                            <a:ext cx="13920" cy="2"/>
                            <a:chOff x="960" y="548"/>
                            <a:chExt cx="13920" cy="2"/>
                          </a:xfrm>
                        </wpg:grpSpPr>
                        <wps:wsp>
                          <wps:cNvPr id="3" name="Freeform 7"/>
                          <wps:cNvSpPr>
                            <a:spLocks/>
                          </wps:cNvSpPr>
                          <wps:spPr bwMode="auto">
                            <a:xfrm>
                              <a:off x="960" y="548"/>
                              <a:ext cx="13920" cy="2"/>
                            </a:xfrm>
                            <a:custGeom>
                              <a:avLst/>
                              <a:gdLst>
                                <a:gd name="T0" fmla="+- 0 960 960"/>
                                <a:gd name="T1" fmla="*/ T0 w 13920"/>
                                <a:gd name="T2" fmla="+- 0 14880 960"/>
                                <a:gd name="T3" fmla="*/ T2 w 139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920">
                                  <a:moveTo>
                                    <a:pt x="0" y="0"/>
                                  </a:moveTo>
                                  <a:lnTo>
                                    <a:pt x="13920" y="0"/>
                                  </a:lnTo>
                                </a:path>
                              </a:pathLst>
                            </a:custGeom>
                            <a:noFill/>
                            <a:ln w="8484">
                              <a:solidFill>
                                <a:srgbClr val="9395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4"/>
                        <wpg:cNvGrpSpPr>
                          <a:grpSpLocks/>
                        </wpg:cNvGrpSpPr>
                        <wpg:grpSpPr bwMode="auto">
                          <a:xfrm>
                            <a:off x="960" y="601"/>
                            <a:ext cx="13920" cy="2"/>
                            <a:chOff x="960" y="601"/>
                            <a:chExt cx="13920" cy="2"/>
                          </a:xfrm>
                        </wpg:grpSpPr>
                        <wps:wsp>
                          <wps:cNvPr id="5" name="Freeform 5"/>
                          <wps:cNvSpPr>
                            <a:spLocks/>
                          </wps:cNvSpPr>
                          <wps:spPr bwMode="auto">
                            <a:xfrm>
                              <a:off x="960" y="601"/>
                              <a:ext cx="13920" cy="2"/>
                            </a:xfrm>
                            <a:custGeom>
                              <a:avLst/>
                              <a:gdLst>
                                <a:gd name="T0" fmla="+- 0 960 960"/>
                                <a:gd name="T1" fmla="*/ T0 w 13920"/>
                                <a:gd name="T2" fmla="+- 0 14880 960"/>
                                <a:gd name="T3" fmla="*/ T2 w 139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920">
                                  <a:moveTo>
                                    <a:pt x="0" y="0"/>
                                  </a:moveTo>
                                  <a:lnTo>
                                    <a:pt x="1392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9395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A46605" id="Group 3" o:spid="_x0000_s1026" style="position:absolute;margin-left:47pt;margin-top:27.05pt;width:698pt;height:4pt;z-index:-251658240;mso-position-horizontal-relative:page" coordorigin="940,541" coordsize="13960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">
                <v:group id="Group 6" o:spid="_x0000_s1027" style="position:absolute;left:960;top:548;width:13920;height:2" coordorigin="960,548" coordsize="139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7" o:spid="_x0000_s1028" style="position:absolute;left:960;top:548;width:13920;height:2;visibility:visible;mso-wrap-style:square;v-text-anchor:top" coordsize="139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UzpcAA&#10;AADaAAAADwAAAGRycy9kb3ducmV2LnhtbESPQYvCMBSE74L/ITzBm6au4EptKrogeBLsiudn82yD&#10;zUtpou3++42wsMdhZr5hsu1gG/GizhvHChbzBARx6bThSsHl+zBbg/ABWWPjmBT8kIdtPh5lmGrX&#10;85leRahEhLBPUUEdQptK6cuaLPq5a4mjd3edxRBlV0ndYR/htpEfSbKSFg3HhRpb+qqpfBRPq6Dd&#10;+We1v534dv+89oW8GOekUWo6GXYbEIGG8B/+ax+1giW8r8QbIPN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UUzpcAAAADaAAAADwAAAAAAAAAAAAAAAACYAgAAZHJzL2Rvd25y&#10;ZXYueG1sUEsFBgAAAAAEAAQA9QAAAIUDAAAAAA==&#10;" path="m,l13920,e" filled="f" strokecolor="#939598" strokeweight=".23567mm">
                    <v:path arrowok="t" o:connecttype="custom" o:connectlocs="0,0;13920,0" o:connectangles="0,0"/>
                  </v:shape>
                </v:group>
                <v:group id="Group 4" o:spid="_x0000_s1029" style="position:absolute;left:960;top:601;width:13920;height:2" coordorigin="960,601" coordsize="139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5" o:spid="_x0000_s1030" style="position:absolute;left:960;top:601;width:13920;height:2;visibility:visible;mso-wrap-style:square;v-text-anchor:top" coordsize="139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8dir8A&#10;AADaAAAADwAAAGRycy9kb3ducmV2LnhtbESPwQrCMBBE74L/EFbwpqmCItUoIgiKSKl68bY0a1ts&#10;NqWJWv/eCILHYWbeMItVayrxpMaVlhWMhhEI4szqknMFl/N2MAPhPLLGyjIpeJOD1bLbWWCs7YtT&#10;ep58LgKEXYwKCu/rWEqXFWTQDW1NHLybbQz6IJtc6gZfAW4qOY6iqTRYclgosKZNQdn99DAKjEza&#10;Q5nu0uv2kESjep/cj2epVL/XrucgPLX+H/61d1rBBL5Xwg2Qy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0rx2KvwAAANoAAAAPAAAAAAAAAAAAAAAAAJgCAABkcnMvZG93bnJl&#10;di54bWxQSwUGAAAAAAQABAD1AAAAhAMAAAAA&#10;" path="m,l13920,e" filled="f" strokecolor="#939598" strokeweight="2pt">
                    <v:path arrowok="t" o:connecttype="custom" o:connectlocs="0,0;13920,0" o:connectangles="0,0"/>
                  </v:shape>
                </v:group>
                <w10:wrap anchorx="page"/>
              </v:group>
            </w:pict>
          </mc:Fallback>
        </mc:AlternateContent>
      </w:r>
      <w:r w:rsidR="00B26E8D">
        <w:rPr>
          <w:rFonts w:ascii="Maiandra GD" w:eastAsia="Maiandra GD" w:hAnsi="Maiandra GD" w:cs="Maiandra GD"/>
          <w:color w:val="231F20"/>
          <w:sz w:val="40"/>
          <w:szCs w:val="40"/>
        </w:rPr>
        <w:t>Oral</w:t>
      </w:r>
      <w:r w:rsidR="00B26E8D">
        <w:rPr>
          <w:rFonts w:ascii="Maiandra GD" w:eastAsia="Maiandra GD" w:hAnsi="Maiandra GD" w:cs="Maiandra GD"/>
          <w:color w:val="231F20"/>
          <w:spacing w:val="86"/>
          <w:sz w:val="40"/>
          <w:szCs w:val="40"/>
        </w:rPr>
        <w:t xml:space="preserve"> </w:t>
      </w:r>
      <w:r w:rsidR="00B26E8D">
        <w:rPr>
          <w:rFonts w:ascii="Maiandra GD" w:eastAsia="Maiandra GD" w:hAnsi="Maiandra GD" w:cs="Maiandra GD"/>
          <w:color w:val="231F20"/>
          <w:spacing w:val="-15"/>
          <w:w w:val="112"/>
          <w:sz w:val="40"/>
          <w:szCs w:val="40"/>
        </w:rPr>
        <w:t>P</w:t>
      </w:r>
      <w:r w:rsidR="00B26E8D">
        <w:rPr>
          <w:rFonts w:ascii="Maiandra GD" w:eastAsia="Maiandra GD" w:hAnsi="Maiandra GD" w:cs="Maiandra GD"/>
          <w:color w:val="231F20"/>
          <w:w w:val="112"/>
          <w:sz w:val="40"/>
          <w:szCs w:val="40"/>
        </w:rPr>
        <w:t>resentation</w:t>
      </w:r>
      <w:r w:rsidR="00B26E8D">
        <w:rPr>
          <w:rFonts w:ascii="Maiandra GD" w:eastAsia="Maiandra GD" w:hAnsi="Maiandra GD" w:cs="Maiandra GD"/>
          <w:color w:val="231F20"/>
          <w:spacing w:val="2"/>
          <w:w w:val="112"/>
          <w:sz w:val="40"/>
          <w:szCs w:val="40"/>
        </w:rPr>
        <w:t xml:space="preserve"> </w:t>
      </w:r>
      <w:r w:rsidR="00B26E8D">
        <w:rPr>
          <w:rFonts w:ascii="Maiandra GD" w:eastAsia="Maiandra GD" w:hAnsi="Maiandra GD" w:cs="Maiandra GD"/>
          <w:color w:val="231F20"/>
          <w:w w:val="112"/>
          <w:sz w:val="40"/>
          <w:szCs w:val="40"/>
        </w:rPr>
        <w:t>Rubric</w:t>
      </w:r>
      <w:r w:rsidR="00CA7500">
        <w:rPr>
          <w:rFonts w:ascii="Maiandra GD" w:eastAsia="Maiandra GD" w:hAnsi="Maiandra GD" w:cs="Maiandra GD"/>
          <w:color w:val="231F20"/>
          <w:w w:val="112"/>
          <w:sz w:val="40"/>
          <w:szCs w:val="40"/>
        </w:rPr>
        <w:t>: Dr. Wilson DMS 33</w:t>
      </w:r>
      <w:r w:rsidR="0077135E">
        <w:rPr>
          <w:rFonts w:ascii="Maiandra GD" w:eastAsia="Maiandra GD" w:hAnsi="Maiandra GD" w:cs="Maiandra GD"/>
          <w:color w:val="231F20"/>
          <w:w w:val="112"/>
          <w:sz w:val="40"/>
          <w:szCs w:val="40"/>
        </w:rPr>
        <w:t>3</w:t>
      </w:r>
    </w:p>
    <w:p w:rsidR="00492C6C" w:rsidRDefault="00492C6C">
      <w:pPr>
        <w:spacing w:after="0" w:line="200" w:lineRule="exact"/>
        <w:rPr>
          <w:sz w:val="20"/>
          <w:szCs w:val="20"/>
        </w:rPr>
      </w:pPr>
    </w:p>
    <w:p w:rsidR="00492C6C" w:rsidRDefault="00492C6C">
      <w:pPr>
        <w:spacing w:after="0" w:line="200" w:lineRule="exact"/>
        <w:rPr>
          <w:sz w:val="20"/>
          <w:szCs w:val="20"/>
        </w:rPr>
      </w:pPr>
    </w:p>
    <w:tbl>
      <w:tblPr>
        <w:tblpPr w:leftFromText="187" w:rightFromText="187" w:vertAnchor="text" w:tblpXSpec="center" w:tblpY="1"/>
        <w:tblOverlap w:val="never"/>
        <w:tblW w:w="141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3082"/>
        <w:gridCol w:w="2895"/>
        <w:gridCol w:w="3162"/>
        <w:gridCol w:w="2463"/>
      </w:tblGrid>
      <w:tr w:rsidR="00492C6C" w:rsidTr="0077135E">
        <w:trPr>
          <w:trHeight w:hRule="exact" w:val="319"/>
        </w:trPr>
        <w:tc>
          <w:tcPr>
            <w:tcW w:w="25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Default="00492C6C" w:rsidP="005A44DB"/>
        </w:tc>
        <w:tc>
          <w:tcPr>
            <w:tcW w:w="308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Pr="005A44DB" w:rsidRDefault="00CA7500" w:rsidP="005A44DB">
            <w:pPr>
              <w:spacing w:before="11" w:after="0" w:line="298" w:lineRule="exact"/>
              <w:ind w:left="818" w:right="-20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31F20"/>
                <w:w w:val="99"/>
                <w:sz w:val="24"/>
                <w:szCs w:val="24"/>
              </w:rPr>
              <w:t>5</w:t>
            </w:r>
            <w:r w:rsidR="00B26E8D" w:rsidRPr="005A44DB">
              <w:rPr>
                <w:rFonts w:eastAsia="Times New Roman" w:cs="Times New Roman"/>
                <w:color w:val="231F20"/>
                <w:w w:val="99"/>
                <w:sz w:val="24"/>
                <w:szCs w:val="24"/>
              </w:rPr>
              <w:t>—E</w:t>
            </w:r>
            <w:r w:rsidR="00B26E8D" w:rsidRPr="005A44DB">
              <w:rPr>
                <w:rFonts w:eastAsia="Times New Roman" w:cs="Times New Roman"/>
                <w:color w:val="231F20"/>
                <w:spacing w:val="-5"/>
                <w:w w:val="99"/>
                <w:sz w:val="24"/>
                <w:szCs w:val="24"/>
              </w:rPr>
              <w:t>x</w:t>
            </w:r>
            <w:r w:rsidR="00B26E8D" w:rsidRPr="005A44DB">
              <w:rPr>
                <w:rFonts w:eastAsia="Times New Roman" w:cs="Times New Roman"/>
                <w:color w:val="231F20"/>
                <w:w w:val="105"/>
                <w:sz w:val="24"/>
                <w:szCs w:val="24"/>
              </w:rPr>
              <w:t>cellent</w:t>
            </w:r>
          </w:p>
        </w:tc>
        <w:tc>
          <w:tcPr>
            <w:tcW w:w="28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Pr="005A44DB" w:rsidRDefault="00CA7500" w:rsidP="005A44DB">
            <w:pPr>
              <w:spacing w:before="11" w:after="0" w:line="298" w:lineRule="exact"/>
              <w:ind w:left="988" w:right="-20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31F20"/>
                <w:w w:val="109"/>
                <w:sz w:val="24"/>
                <w:szCs w:val="24"/>
              </w:rPr>
              <w:t>4</w:t>
            </w:r>
            <w:r w:rsidR="00B26E8D" w:rsidRPr="005A44DB">
              <w:rPr>
                <w:rFonts w:eastAsia="Times New Roman" w:cs="Times New Roman"/>
                <w:color w:val="231F20"/>
                <w:w w:val="109"/>
                <w:sz w:val="24"/>
                <w:szCs w:val="24"/>
              </w:rPr>
              <w:t>—Good</w:t>
            </w:r>
          </w:p>
        </w:tc>
        <w:tc>
          <w:tcPr>
            <w:tcW w:w="31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Pr="005A44DB" w:rsidRDefault="00CA7500" w:rsidP="005A44DB">
            <w:pPr>
              <w:spacing w:before="11" w:after="0" w:line="298" w:lineRule="exact"/>
              <w:ind w:left="1071" w:right="1051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31F20"/>
                <w:w w:val="101"/>
                <w:sz w:val="24"/>
                <w:szCs w:val="24"/>
              </w:rPr>
              <w:t>3</w:t>
            </w:r>
            <w:r w:rsidR="00B26E8D" w:rsidRPr="005A44DB">
              <w:rPr>
                <w:rFonts w:eastAsia="Times New Roman" w:cs="Times New Roman"/>
                <w:color w:val="231F20"/>
                <w:w w:val="101"/>
                <w:sz w:val="24"/>
                <w:szCs w:val="24"/>
              </w:rPr>
              <w:t>—</w:t>
            </w:r>
            <w:r w:rsidR="00B26E8D" w:rsidRPr="005A44DB">
              <w:rPr>
                <w:rFonts w:eastAsia="Times New Roman" w:cs="Times New Roman"/>
                <w:color w:val="231F20"/>
                <w:spacing w:val="-18"/>
                <w:w w:val="101"/>
                <w:sz w:val="24"/>
                <w:szCs w:val="24"/>
              </w:rPr>
              <w:t>F</w:t>
            </w:r>
            <w:r w:rsidR="00B26E8D" w:rsidRPr="005A44DB">
              <w:rPr>
                <w:rFonts w:eastAsia="Times New Roman" w:cs="Times New Roman"/>
                <w:color w:val="231F20"/>
                <w:w w:val="105"/>
                <w:sz w:val="24"/>
                <w:szCs w:val="24"/>
              </w:rPr>
              <w:t>air</w:t>
            </w:r>
          </w:p>
        </w:tc>
        <w:tc>
          <w:tcPr>
            <w:tcW w:w="246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Pr="005A44DB" w:rsidRDefault="00CA7500" w:rsidP="005A44DB">
            <w:pPr>
              <w:spacing w:before="11" w:after="0" w:line="298" w:lineRule="exact"/>
              <w:ind w:left="176" w:right="-20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31F20"/>
                <w:sz w:val="24"/>
                <w:szCs w:val="24"/>
              </w:rPr>
              <w:t>2-</w:t>
            </w:r>
            <w:bookmarkStart w:id="0" w:name="_GoBack"/>
            <w:bookmarkEnd w:id="0"/>
            <w:r w:rsidR="00B26E8D" w:rsidRPr="005A44DB">
              <w:rPr>
                <w:rFonts w:eastAsia="Times New Roman" w:cs="Times New Roman"/>
                <w:color w:val="231F20"/>
                <w:sz w:val="24"/>
                <w:szCs w:val="24"/>
              </w:rPr>
              <w:t>1—Needs</w:t>
            </w:r>
            <w:r w:rsidR="00B26E8D" w:rsidRPr="005A44DB">
              <w:rPr>
                <w:rFonts w:eastAsia="Times New Roman" w:cs="Times New Roman"/>
                <w:color w:val="231F20"/>
                <w:spacing w:val="32"/>
                <w:sz w:val="24"/>
                <w:szCs w:val="24"/>
              </w:rPr>
              <w:t xml:space="preserve"> </w:t>
            </w:r>
            <w:r w:rsidR="00B26E8D" w:rsidRPr="005A44DB">
              <w:rPr>
                <w:rFonts w:eastAsia="Times New Roman" w:cs="Times New Roman"/>
                <w:color w:val="231F20"/>
                <w:w w:val="107"/>
                <w:sz w:val="24"/>
                <w:szCs w:val="24"/>
              </w:rPr>
              <w:t>Imp</w:t>
            </w:r>
            <w:r w:rsidR="00B26E8D" w:rsidRPr="005A44DB">
              <w:rPr>
                <w:rFonts w:eastAsia="Times New Roman" w:cs="Times New Roman"/>
                <w:color w:val="231F20"/>
                <w:spacing w:val="-6"/>
                <w:w w:val="107"/>
                <w:sz w:val="24"/>
                <w:szCs w:val="24"/>
              </w:rPr>
              <w:t>r</w:t>
            </w:r>
            <w:r w:rsidR="00B26E8D" w:rsidRPr="005A44DB">
              <w:rPr>
                <w:rFonts w:eastAsia="Times New Roman" w:cs="Times New Roman"/>
                <w:color w:val="231F20"/>
                <w:w w:val="112"/>
                <w:sz w:val="24"/>
                <w:szCs w:val="24"/>
              </w:rPr>
              <w:t>ovement</w:t>
            </w:r>
          </w:p>
        </w:tc>
      </w:tr>
      <w:tr w:rsidR="00492C6C" w:rsidTr="0077135E">
        <w:trPr>
          <w:trHeight w:hRule="exact" w:val="2248"/>
        </w:trPr>
        <w:tc>
          <w:tcPr>
            <w:tcW w:w="25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Pr="005A44DB" w:rsidRDefault="00B26E8D" w:rsidP="005A44DB">
            <w:pPr>
              <w:spacing w:before="11" w:after="0" w:line="240" w:lineRule="auto"/>
              <w:ind w:left="55" w:right="-20"/>
              <w:rPr>
                <w:rFonts w:eastAsia="Times New Roman" w:cs="Times New Roman"/>
                <w:sz w:val="24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04"/>
                <w:sz w:val="24"/>
                <w:szCs w:val="24"/>
              </w:rPr>
              <w:t>Delive</w:t>
            </w:r>
            <w:r w:rsidRPr="005A44DB">
              <w:rPr>
                <w:rFonts w:eastAsia="Times New Roman" w:cs="Times New Roman"/>
                <w:color w:val="231F20"/>
                <w:spacing w:val="6"/>
                <w:w w:val="104"/>
                <w:sz w:val="24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w w:val="104"/>
                <w:sz w:val="24"/>
                <w:szCs w:val="24"/>
              </w:rPr>
              <w:t>y</w:t>
            </w:r>
          </w:p>
        </w:tc>
        <w:tc>
          <w:tcPr>
            <w:tcW w:w="308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221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Holds</w:t>
            </w:r>
            <w:r w:rsidRPr="005A44DB">
              <w:rPr>
                <w:rFonts w:eastAsia="Times New Roman" w:cs="Times New Roman"/>
                <w:color w:val="231F20"/>
                <w:spacing w:val="4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3"/>
                <w:sz w:val="20"/>
                <w:szCs w:val="24"/>
              </w:rPr>
              <w:t>attention</w:t>
            </w:r>
            <w:r w:rsidRPr="005A44DB">
              <w:rPr>
                <w:rFonts w:eastAsia="Times New Roman" w:cs="Times New Roman"/>
                <w:color w:val="231F20"/>
                <w:spacing w:val="3"/>
                <w:w w:val="113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of</w:t>
            </w:r>
            <w:r w:rsidRPr="005A44DB">
              <w:rPr>
                <w:rFonts w:eastAsia="Times New Roman" w:cs="Times New Roman"/>
                <w:color w:val="231F20"/>
                <w:spacing w:val="26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 xml:space="preserve">entire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audience </w:t>
            </w:r>
            <w:r w:rsidRPr="005A44DB">
              <w:rPr>
                <w:rFonts w:eastAsia="Times New Roman" w:cs="Times New Roman"/>
                <w:color w:val="231F20"/>
                <w:spacing w:val="1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with</w:t>
            </w:r>
            <w:r w:rsidRPr="005A44DB">
              <w:rPr>
                <w:rFonts w:eastAsia="Times New Roman" w:cs="Times New Roman"/>
                <w:color w:val="231F20"/>
                <w:spacing w:val="4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the</w:t>
            </w:r>
            <w:r w:rsidRPr="005A44DB">
              <w:rPr>
                <w:rFonts w:eastAsia="Times New Roman" w:cs="Times New Roman"/>
                <w:color w:val="231F20"/>
                <w:spacing w:val="4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use</w:t>
            </w:r>
            <w:r w:rsidRPr="005A44DB">
              <w:rPr>
                <w:rFonts w:eastAsia="Times New Roman" w:cs="Times New Roman"/>
                <w:color w:val="231F20"/>
                <w:spacing w:val="1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 xml:space="preserve">of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direct</w:t>
            </w:r>
            <w:r w:rsidRPr="005A44DB">
              <w:rPr>
                <w:rFonts w:eastAsia="Times New Roman" w:cs="Times New Roman"/>
                <w:color w:val="231F20"/>
                <w:spacing w:val="45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eye</w:t>
            </w:r>
            <w:r w:rsidRPr="005A44DB">
              <w:rPr>
                <w:rFonts w:eastAsia="Times New Roman" w:cs="Times New Roman"/>
                <w:color w:val="231F20"/>
                <w:spacing w:val="34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contact,</w:t>
            </w:r>
            <w:r w:rsidRPr="005A44DB">
              <w:rPr>
                <w:rFonts w:eastAsia="Times New Roman" w:cs="Times New Roman"/>
                <w:color w:val="231F20"/>
                <w:spacing w:val="12"/>
                <w:w w:val="10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 xml:space="preserve">seldom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looking </w:t>
            </w:r>
            <w:r w:rsidRPr="005A44DB">
              <w:rPr>
                <w:rFonts w:eastAsia="Times New Roman" w:cs="Times New Roman"/>
                <w:color w:val="231F20"/>
                <w:spacing w:val="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at</w:t>
            </w:r>
            <w:r w:rsidRPr="005A44DB">
              <w:rPr>
                <w:rFonts w:eastAsia="Times New Roman" w:cs="Times New Roman"/>
                <w:color w:val="231F20"/>
                <w:spacing w:val="3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20"/>
                <w:szCs w:val="24"/>
              </w:rPr>
              <w:t>notes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222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Speaks</w:t>
            </w:r>
            <w:r w:rsidRPr="005A44DB">
              <w:rPr>
                <w:rFonts w:eastAsia="Times New Roman" w:cs="Times New Roman"/>
                <w:color w:val="231F20"/>
                <w:spacing w:val="10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with</w:t>
            </w:r>
            <w:r w:rsidRPr="005A44DB">
              <w:rPr>
                <w:rFonts w:eastAsia="Times New Roman" w:cs="Times New Roman"/>
                <w:color w:val="231F20"/>
                <w:spacing w:val="4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5"/>
                <w:sz w:val="20"/>
                <w:szCs w:val="24"/>
              </w:rPr>
              <w:t>fluctuation</w:t>
            </w:r>
            <w:r w:rsidRPr="005A44DB">
              <w:rPr>
                <w:rFonts w:eastAsia="Times New Roman" w:cs="Times New Roman"/>
                <w:color w:val="231F20"/>
                <w:spacing w:val="26"/>
                <w:w w:val="105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5"/>
                <w:sz w:val="20"/>
                <w:szCs w:val="24"/>
              </w:rPr>
              <w:t xml:space="preserve">in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volume </w:t>
            </w:r>
            <w:r w:rsidRPr="005A44DB">
              <w:rPr>
                <w:rFonts w:eastAsia="Times New Roman" w:cs="Times New Roman"/>
                <w:color w:val="231F20"/>
                <w:spacing w:val="14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and</w:t>
            </w:r>
            <w:r w:rsidRPr="005A44DB">
              <w:rPr>
                <w:rFonts w:eastAsia="Times New Roman" w:cs="Times New Roman"/>
                <w:color w:val="231F20"/>
                <w:spacing w:val="51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inflection</w:t>
            </w:r>
            <w:r w:rsidRPr="005A44DB">
              <w:rPr>
                <w:rFonts w:eastAsia="Times New Roman" w:cs="Times New Roman"/>
                <w:color w:val="231F20"/>
                <w:spacing w:val="5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9"/>
                <w:sz w:val="20"/>
                <w:szCs w:val="24"/>
              </w:rPr>
              <w:t xml:space="preserve">to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maintain </w:t>
            </w:r>
            <w:r w:rsidRPr="005A44DB">
              <w:rPr>
                <w:rFonts w:eastAsia="Times New Roman" w:cs="Times New Roman"/>
                <w:color w:val="231F20"/>
                <w:spacing w:val="1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audience </w:t>
            </w:r>
            <w:r w:rsidRPr="005A44DB">
              <w:rPr>
                <w:rFonts w:eastAsia="Times New Roman" w:cs="Times New Roman"/>
                <w:color w:val="231F20"/>
                <w:spacing w:val="1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7"/>
                <w:sz w:val="20"/>
                <w:szCs w:val="24"/>
              </w:rPr>
              <w:t xml:space="preserve">interest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and</w:t>
            </w:r>
            <w:r w:rsidRPr="005A44DB">
              <w:rPr>
                <w:rFonts w:eastAsia="Times New Roman" w:cs="Times New Roman"/>
                <w:color w:val="231F20"/>
                <w:spacing w:val="51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emphasize </w:t>
            </w:r>
            <w:r w:rsidRPr="005A44DB">
              <w:rPr>
                <w:rFonts w:eastAsia="Times New Roman" w:cs="Times New Roman"/>
                <w:color w:val="231F20"/>
                <w:spacing w:val="11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pacing w:val="-7"/>
                <w:sz w:val="20"/>
                <w:szCs w:val="24"/>
              </w:rPr>
              <w:t>k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ey</w:t>
            </w:r>
            <w:r w:rsidRPr="005A44DB">
              <w:rPr>
                <w:rFonts w:eastAsia="Times New Roman" w:cs="Times New Roman"/>
                <w:color w:val="231F20"/>
                <w:spacing w:val="25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points</w:t>
            </w:r>
          </w:p>
        </w:tc>
        <w:tc>
          <w:tcPr>
            <w:tcW w:w="28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116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Consistent </w:t>
            </w:r>
            <w:r w:rsidRPr="005A44DB">
              <w:rPr>
                <w:rFonts w:eastAsia="Times New Roman" w:cs="Times New Roman"/>
                <w:color w:val="231F20"/>
                <w:spacing w:val="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use</w:t>
            </w:r>
            <w:r w:rsidRPr="005A44DB">
              <w:rPr>
                <w:rFonts w:eastAsia="Times New Roman" w:cs="Times New Roman"/>
                <w:color w:val="231F20"/>
                <w:spacing w:val="1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of</w:t>
            </w:r>
            <w:r w:rsidRPr="005A44DB">
              <w:rPr>
                <w:rFonts w:eastAsia="Times New Roman" w:cs="Times New Roman"/>
                <w:color w:val="231F20"/>
                <w:spacing w:val="26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direct</w:t>
            </w:r>
            <w:r w:rsidRPr="005A44DB">
              <w:rPr>
                <w:rFonts w:eastAsia="Times New Roman" w:cs="Times New Roman"/>
                <w:color w:val="231F20"/>
                <w:spacing w:val="45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18"/>
                <w:szCs w:val="24"/>
              </w:rPr>
              <w:t xml:space="preserve">eye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contact </w:t>
            </w:r>
            <w:r w:rsidRPr="005A44DB">
              <w:rPr>
                <w:rFonts w:eastAsia="Times New Roman" w:cs="Times New Roman"/>
                <w:color w:val="231F20"/>
                <w:spacing w:val="1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with</w:t>
            </w:r>
            <w:r w:rsidRPr="005A44DB">
              <w:rPr>
                <w:rFonts w:eastAsia="Times New Roman" w:cs="Times New Roman"/>
                <w:color w:val="231F20"/>
                <w:spacing w:val="4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18"/>
                <w:szCs w:val="24"/>
              </w:rPr>
              <w:t>audience,</w:t>
            </w:r>
            <w:r w:rsidRPr="005A44DB">
              <w:rPr>
                <w:rFonts w:eastAsia="Times New Roman" w:cs="Times New Roman"/>
                <w:color w:val="231F20"/>
                <w:spacing w:val="6"/>
                <w:w w:val="10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2"/>
                <w:sz w:val="18"/>
                <w:szCs w:val="24"/>
              </w:rPr>
              <w:t xml:space="preserve">but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still</w:t>
            </w:r>
            <w:r w:rsidRPr="005A44DB">
              <w:rPr>
                <w:rFonts w:eastAsia="Times New Roman" w:cs="Times New Roman"/>
                <w:color w:val="231F20"/>
                <w:spacing w:val="-3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returns</w:t>
            </w:r>
            <w:r w:rsidRPr="005A44DB">
              <w:rPr>
                <w:rFonts w:eastAsia="Times New Roman" w:cs="Times New Roman"/>
                <w:color w:val="231F20"/>
                <w:spacing w:val="53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to</w:t>
            </w:r>
            <w:r w:rsidRPr="005A44DB">
              <w:rPr>
                <w:rFonts w:eastAsia="Times New Roman" w:cs="Times New Roman"/>
                <w:color w:val="231F20"/>
                <w:spacing w:val="43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18"/>
                <w:szCs w:val="24"/>
              </w:rPr>
              <w:t>notes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395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Speaks</w:t>
            </w:r>
            <w:r w:rsidRPr="005A44DB">
              <w:rPr>
                <w:rFonts w:eastAsia="Times New Roman" w:cs="Times New Roman"/>
                <w:color w:val="231F20"/>
                <w:spacing w:val="1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with</w:t>
            </w:r>
            <w:r w:rsidRPr="005A44DB">
              <w:rPr>
                <w:rFonts w:eastAsia="Times New Roman" w:cs="Times New Roman"/>
                <w:color w:val="231F20"/>
                <w:spacing w:val="4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4"/>
                <w:sz w:val="18"/>
                <w:szCs w:val="24"/>
              </w:rPr>
              <w:t>satisfacto</w:t>
            </w:r>
            <w:r w:rsidRPr="005A44DB">
              <w:rPr>
                <w:rFonts w:eastAsia="Times New Roman" w:cs="Times New Roman"/>
                <w:color w:val="231F20"/>
                <w:spacing w:val="5"/>
                <w:w w:val="104"/>
                <w:sz w:val="18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w w:val="104"/>
                <w:sz w:val="18"/>
                <w:szCs w:val="24"/>
              </w:rPr>
              <w:t xml:space="preserve">y </w:t>
            </w:r>
            <w:r w:rsidRPr="005A44DB">
              <w:rPr>
                <w:rFonts w:eastAsia="Times New Roman" w:cs="Times New Roman"/>
                <w:color w:val="231F20"/>
                <w:w w:val="109"/>
                <w:sz w:val="18"/>
                <w:szCs w:val="24"/>
              </w:rPr>
              <w:t>variation</w:t>
            </w:r>
            <w:r w:rsidRPr="005A44DB">
              <w:rPr>
                <w:rFonts w:eastAsia="Times New Roman" w:cs="Times New Roman"/>
                <w:color w:val="231F20"/>
                <w:spacing w:val="5"/>
                <w:w w:val="10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of</w:t>
            </w:r>
            <w:r w:rsidRPr="005A44DB">
              <w:rPr>
                <w:rFonts w:eastAsia="Times New Roman" w:cs="Times New Roman"/>
                <w:color w:val="231F20"/>
                <w:spacing w:val="26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volume </w:t>
            </w:r>
            <w:r w:rsidRPr="005A44DB">
              <w:rPr>
                <w:rFonts w:eastAsia="Times New Roman" w:cs="Times New Roman"/>
                <w:color w:val="231F20"/>
                <w:spacing w:val="14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3"/>
                <w:sz w:val="18"/>
                <w:szCs w:val="24"/>
              </w:rPr>
              <w:t xml:space="preserve">and </w:t>
            </w:r>
            <w:r w:rsidRPr="005A44DB">
              <w:rPr>
                <w:rFonts w:eastAsia="Times New Roman" w:cs="Times New Roman"/>
                <w:color w:val="231F20"/>
                <w:w w:val="105"/>
                <w:sz w:val="18"/>
                <w:szCs w:val="24"/>
              </w:rPr>
              <w:t>inflection</w:t>
            </w:r>
          </w:p>
        </w:tc>
        <w:tc>
          <w:tcPr>
            <w:tcW w:w="31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198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Displays</w:t>
            </w:r>
            <w:r w:rsidRPr="005A44DB">
              <w:rPr>
                <w:rFonts w:eastAsia="Times New Roman" w:cs="Times New Roman"/>
                <w:color w:val="231F20"/>
                <w:spacing w:val="1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minimal</w:t>
            </w:r>
            <w:r w:rsidRPr="005A44DB">
              <w:rPr>
                <w:rFonts w:eastAsia="Times New Roman" w:cs="Times New Roman"/>
                <w:color w:val="231F20"/>
                <w:spacing w:val="4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18"/>
                <w:szCs w:val="24"/>
              </w:rPr>
              <w:t xml:space="preserve">eye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contact </w:t>
            </w:r>
            <w:r w:rsidRPr="005A44DB">
              <w:rPr>
                <w:rFonts w:eastAsia="Times New Roman" w:cs="Times New Roman"/>
                <w:color w:val="231F20"/>
                <w:spacing w:val="1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with</w:t>
            </w:r>
            <w:r w:rsidRPr="005A44DB">
              <w:rPr>
                <w:rFonts w:eastAsia="Times New Roman" w:cs="Times New Roman"/>
                <w:color w:val="231F20"/>
                <w:spacing w:val="4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18"/>
                <w:szCs w:val="24"/>
              </w:rPr>
              <w:t xml:space="preserve">audience,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while</w:t>
            </w:r>
            <w:r w:rsidRPr="005A44DB">
              <w:rPr>
                <w:rFonts w:eastAsia="Times New Roman" w:cs="Times New Roman"/>
                <w:color w:val="231F20"/>
                <w:spacing w:val="3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reading </w:t>
            </w:r>
            <w:r w:rsidRPr="005A44DB">
              <w:rPr>
                <w:rFonts w:eastAsia="Times New Roman" w:cs="Times New Roman"/>
                <w:color w:val="231F20"/>
                <w:spacing w:val="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mostly</w:t>
            </w:r>
            <w:r w:rsidRPr="005A44DB">
              <w:rPr>
                <w:rFonts w:eastAsia="Times New Roman" w:cs="Times New Roman"/>
                <w:color w:val="231F20"/>
                <w:spacing w:val="46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f</w:t>
            </w:r>
            <w:r w:rsidRPr="005A44DB">
              <w:rPr>
                <w:rFonts w:eastAsia="Times New Roman" w:cs="Times New Roman"/>
                <w:color w:val="231F20"/>
                <w:spacing w:val="-5"/>
                <w:sz w:val="18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w w:val="113"/>
                <w:sz w:val="18"/>
                <w:szCs w:val="24"/>
              </w:rPr>
              <w:t xml:space="preserve">om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the</w:t>
            </w:r>
            <w:r w:rsidRPr="005A44DB">
              <w:rPr>
                <w:rFonts w:eastAsia="Times New Roman" w:cs="Times New Roman"/>
                <w:color w:val="231F20"/>
                <w:spacing w:val="4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18"/>
                <w:szCs w:val="24"/>
              </w:rPr>
              <w:t>notes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261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Speaks</w:t>
            </w:r>
            <w:r w:rsidRPr="005A44DB">
              <w:rPr>
                <w:rFonts w:eastAsia="Times New Roman" w:cs="Times New Roman"/>
                <w:color w:val="231F20"/>
                <w:spacing w:val="1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in</w:t>
            </w:r>
            <w:r w:rsidRPr="005A44DB">
              <w:rPr>
                <w:rFonts w:eastAsia="Times New Roman" w:cs="Times New Roman"/>
                <w:color w:val="231F20"/>
                <w:spacing w:val="1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uneven </w:t>
            </w:r>
            <w:r w:rsidRPr="005A44DB">
              <w:rPr>
                <w:rFonts w:eastAsia="Times New Roman" w:cs="Times New Roman"/>
                <w:color w:val="231F20"/>
                <w:spacing w:val="1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18"/>
                <w:szCs w:val="24"/>
              </w:rPr>
              <w:t xml:space="preserve">volume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with</w:t>
            </w:r>
            <w:r w:rsidRPr="005A44DB">
              <w:rPr>
                <w:rFonts w:eastAsia="Times New Roman" w:cs="Times New Roman"/>
                <w:color w:val="231F20"/>
                <w:spacing w:val="4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little</w:t>
            </w:r>
            <w:r w:rsidRPr="005A44DB">
              <w:rPr>
                <w:rFonts w:eastAsia="Times New Roman" w:cs="Times New Roman"/>
                <w:color w:val="231F20"/>
                <w:spacing w:val="26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or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no</w:t>
            </w:r>
            <w:r w:rsidRPr="005A44DB">
              <w:rPr>
                <w:rFonts w:eastAsia="Times New Roman" w:cs="Times New Roman"/>
                <w:color w:val="231F20"/>
                <w:spacing w:val="45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5"/>
                <w:sz w:val="18"/>
                <w:szCs w:val="24"/>
              </w:rPr>
              <w:t>inflection</w:t>
            </w:r>
          </w:p>
        </w:tc>
        <w:tc>
          <w:tcPr>
            <w:tcW w:w="246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99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Holds</w:t>
            </w:r>
            <w:r w:rsidRPr="005A44DB">
              <w:rPr>
                <w:rFonts w:eastAsia="Times New Roman" w:cs="Times New Roman"/>
                <w:color w:val="231F20"/>
                <w:spacing w:val="4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no</w:t>
            </w:r>
            <w:r w:rsidRPr="005A44DB">
              <w:rPr>
                <w:rFonts w:eastAsia="Times New Roman" w:cs="Times New Roman"/>
                <w:color w:val="231F20"/>
                <w:spacing w:val="45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eye</w:t>
            </w:r>
            <w:r w:rsidRPr="005A44DB">
              <w:rPr>
                <w:rFonts w:eastAsia="Times New Roman" w:cs="Times New Roman"/>
                <w:color w:val="231F20"/>
                <w:spacing w:val="34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contact </w:t>
            </w:r>
            <w:r w:rsidRPr="005A44DB">
              <w:rPr>
                <w:rFonts w:eastAsia="Times New Roman" w:cs="Times New Roman"/>
                <w:color w:val="231F20"/>
                <w:spacing w:val="1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18"/>
                <w:szCs w:val="24"/>
              </w:rPr>
              <w:t xml:space="preserve">with </w:t>
            </w:r>
            <w:r w:rsidRPr="005A44DB">
              <w:rPr>
                <w:rFonts w:eastAsia="Times New Roman" w:cs="Times New Roman"/>
                <w:color w:val="231F20"/>
                <w:w w:val="108"/>
                <w:sz w:val="18"/>
                <w:szCs w:val="24"/>
              </w:rPr>
              <w:t>audience,</w:t>
            </w:r>
            <w:r w:rsidRPr="005A44DB">
              <w:rPr>
                <w:rFonts w:eastAsia="Times New Roman" w:cs="Times New Roman"/>
                <w:color w:val="231F20"/>
                <w:spacing w:val="6"/>
                <w:w w:val="10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as</w:t>
            </w:r>
            <w:r w:rsidRPr="005A44DB">
              <w:rPr>
                <w:rFonts w:eastAsia="Times New Roman" w:cs="Times New Roman"/>
                <w:color w:val="231F20"/>
                <w:spacing w:val="1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entire  </w:t>
            </w:r>
            <w:r w:rsidRPr="005A44DB">
              <w:rPr>
                <w:rFonts w:eastAsia="Times New Roman" w:cs="Times New Roman"/>
                <w:color w:val="231F20"/>
                <w:w w:val="114"/>
                <w:sz w:val="18"/>
                <w:szCs w:val="24"/>
              </w:rPr>
              <w:t>report</w:t>
            </w:r>
            <w:r w:rsidRPr="005A44DB">
              <w:rPr>
                <w:rFonts w:eastAsia="Times New Roman" w:cs="Times New Roman"/>
                <w:color w:val="231F20"/>
                <w:spacing w:val="2"/>
                <w:w w:val="114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is read  f</w:t>
            </w:r>
            <w:r w:rsidRPr="005A44DB">
              <w:rPr>
                <w:rFonts w:eastAsia="Times New Roman" w:cs="Times New Roman"/>
                <w:color w:val="231F20"/>
                <w:spacing w:val="-5"/>
                <w:sz w:val="18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om</w:t>
            </w:r>
            <w:r w:rsidRPr="005A44DB">
              <w:rPr>
                <w:rFonts w:eastAsia="Times New Roman" w:cs="Times New Roman"/>
                <w:color w:val="231F20"/>
                <w:spacing w:val="4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18"/>
                <w:szCs w:val="24"/>
              </w:rPr>
              <w:t>notes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131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Speaks</w:t>
            </w:r>
            <w:r w:rsidRPr="005A44DB">
              <w:rPr>
                <w:rFonts w:eastAsia="Times New Roman" w:cs="Times New Roman"/>
                <w:color w:val="231F20"/>
                <w:spacing w:val="1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in</w:t>
            </w:r>
            <w:r w:rsidRPr="005A44DB">
              <w:rPr>
                <w:rFonts w:eastAsia="Times New Roman" w:cs="Times New Roman"/>
                <w:color w:val="231F20"/>
                <w:spacing w:val="1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low</w:t>
            </w:r>
            <w:r w:rsidRPr="005A44DB">
              <w:rPr>
                <w:rFonts w:eastAsia="Times New Roman" w:cs="Times New Roman"/>
                <w:color w:val="231F20"/>
                <w:spacing w:val="5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volume </w:t>
            </w:r>
            <w:r w:rsidRPr="005A44DB">
              <w:rPr>
                <w:rFonts w:eastAsia="Times New Roman" w:cs="Times New Roman"/>
                <w:color w:val="231F20"/>
                <w:spacing w:val="14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6"/>
                <w:sz w:val="18"/>
                <w:szCs w:val="24"/>
              </w:rPr>
              <w:t xml:space="preserve">and/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or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5"/>
                <w:sz w:val="18"/>
                <w:szCs w:val="24"/>
              </w:rPr>
              <w:t>monotonous</w:t>
            </w:r>
            <w:r w:rsidRPr="005A44DB">
              <w:rPr>
                <w:rFonts w:eastAsia="Times New Roman" w:cs="Times New Roman"/>
                <w:color w:val="231F20"/>
                <w:spacing w:val="-20"/>
                <w:w w:val="115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5"/>
                <w:sz w:val="18"/>
                <w:szCs w:val="24"/>
              </w:rPr>
              <w:t xml:space="preserve">tone, </w:t>
            </w:r>
            <w:r w:rsidRPr="005A44DB">
              <w:rPr>
                <w:rFonts w:eastAsia="Times New Roman" w:cs="Times New Roman"/>
                <w:color w:val="231F20"/>
                <w:w w:val="106"/>
                <w:sz w:val="18"/>
                <w:szCs w:val="24"/>
              </w:rPr>
              <w:t>which</w:t>
            </w:r>
            <w:r w:rsidRPr="005A44DB">
              <w:rPr>
                <w:rFonts w:eastAsia="Times New Roman" w:cs="Times New Roman"/>
                <w:color w:val="231F20"/>
                <w:spacing w:val="7"/>
                <w:w w:val="106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causes</w:t>
            </w:r>
            <w:r w:rsidRPr="005A44DB">
              <w:rPr>
                <w:rFonts w:eastAsia="Times New Roman" w:cs="Times New Roman"/>
                <w:color w:val="231F20"/>
                <w:spacing w:val="16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audience </w:t>
            </w:r>
            <w:r w:rsidRPr="005A44DB">
              <w:rPr>
                <w:rFonts w:eastAsia="Times New Roman" w:cs="Times New Roman"/>
                <w:color w:val="231F20"/>
                <w:spacing w:val="1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9"/>
                <w:sz w:val="18"/>
                <w:szCs w:val="24"/>
              </w:rPr>
              <w:t xml:space="preserve">to </w:t>
            </w:r>
            <w:r w:rsidRPr="005A44DB">
              <w:rPr>
                <w:rFonts w:eastAsia="Times New Roman" w:cs="Times New Roman"/>
                <w:color w:val="231F20"/>
                <w:w w:val="105"/>
                <w:sz w:val="18"/>
                <w:szCs w:val="24"/>
              </w:rPr>
              <w:t>disengage</w:t>
            </w:r>
          </w:p>
        </w:tc>
      </w:tr>
      <w:tr w:rsidR="00492C6C" w:rsidTr="0077135E">
        <w:trPr>
          <w:trHeight w:hRule="exact" w:val="3088"/>
        </w:trPr>
        <w:tc>
          <w:tcPr>
            <w:tcW w:w="25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Pr="005A44DB" w:rsidRDefault="00B26E8D" w:rsidP="005A44DB">
            <w:pPr>
              <w:spacing w:before="11" w:after="0" w:line="272" w:lineRule="auto"/>
              <w:ind w:left="55" w:right="110"/>
              <w:rPr>
                <w:rFonts w:eastAsia="Times New Roman" w:cs="Times New Roman"/>
                <w:sz w:val="24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13"/>
                <w:sz w:val="24"/>
                <w:szCs w:val="24"/>
              </w:rPr>
              <w:t xml:space="preserve">Content/ </w:t>
            </w:r>
            <w:r w:rsidRPr="005A44DB">
              <w:rPr>
                <w:rFonts w:eastAsia="Times New Roman" w:cs="Times New Roman"/>
                <w:color w:val="231F20"/>
                <w:w w:val="109"/>
                <w:sz w:val="24"/>
                <w:szCs w:val="24"/>
              </w:rPr>
              <w:t>Organization</w:t>
            </w:r>
          </w:p>
        </w:tc>
        <w:tc>
          <w:tcPr>
            <w:tcW w:w="308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338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7"/>
                <w:sz w:val="20"/>
                <w:szCs w:val="24"/>
              </w:rPr>
              <w:t>Demonstrates</w:t>
            </w:r>
            <w:r w:rsidRPr="005A44DB">
              <w:rPr>
                <w:rFonts w:eastAsia="Times New Roman" w:cs="Times New Roman"/>
                <w:color w:val="231F20"/>
                <w:spacing w:val="6"/>
                <w:w w:val="10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full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knowledge</w:t>
            </w:r>
            <w:r w:rsidRPr="005A44DB">
              <w:rPr>
                <w:rFonts w:eastAsia="Times New Roman" w:cs="Times New Roman"/>
                <w:color w:val="231F20"/>
                <w:spacing w:val="5"/>
                <w:w w:val="10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by</w:t>
            </w:r>
            <w:r w:rsidRPr="005A44DB">
              <w:rPr>
                <w:rFonts w:eastAsia="Times New Roman" w:cs="Times New Roman"/>
                <w:color w:val="231F20"/>
                <w:spacing w:val="2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6"/>
                <w:sz w:val="20"/>
                <w:szCs w:val="24"/>
              </w:rPr>
              <w:t xml:space="preserve">answering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all</w:t>
            </w:r>
            <w:r w:rsidRPr="005A44DB">
              <w:rPr>
                <w:rFonts w:eastAsia="Times New Roman" w:cs="Times New Roman"/>
                <w:color w:val="231F20"/>
                <w:spacing w:val="1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class</w:t>
            </w:r>
            <w:r w:rsidRPr="005A44DB">
              <w:rPr>
                <w:rFonts w:eastAsia="Times New Roman" w:cs="Times New Roman"/>
                <w:color w:val="231F20"/>
                <w:spacing w:val="-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6"/>
                <w:sz w:val="20"/>
                <w:szCs w:val="24"/>
              </w:rPr>
              <w:t>questions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608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with</w:t>
            </w:r>
            <w:r w:rsidRPr="005A44DB">
              <w:rPr>
                <w:rFonts w:eastAsia="Times New Roman" w:cs="Times New Roman"/>
                <w:color w:val="231F20"/>
                <w:spacing w:val="4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pacing w:val="-5"/>
                <w:w w:val="108"/>
                <w:sz w:val="20"/>
                <w:szCs w:val="24"/>
              </w:rPr>
              <w:t>e</w:t>
            </w:r>
            <w:r w:rsidRPr="005A44DB">
              <w:rPr>
                <w:rFonts w:eastAsia="Times New Roman" w:cs="Times New Roman"/>
                <w:color w:val="231F20"/>
                <w:w w:val="108"/>
                <w:sz w:val="20"/>
                <w:szCs w:val="24"/>
              </w:rPr>
              <w:t>xplanations</w:t>
            </w:r>
            <w:r w:rsidRPr="005A44DB">
              <w:rPr>
                <w:rFonts w:eastAsia="Times New Roman" w:cs="Times New Roman"/>
                <w:color w:val="231F20"/>
                <w:spacing w:val="8"/>
                <w:w w:val="10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3"/>
                <w:sz w:val="20"/>
                <w:szCs w:val="24"/>
              </w:rPr>
              <w:t xml:space="preserve">and </w:t>
            </w:r>
            <w:r w:rsidRPr="005A44DB">
              <w:rPr>
                <w:rFonts w:eastAsia="Times New Roman" w:cs="Times New Roman"/>
                <w:color w:val="231F20"/>
                <w:w w:val="111"/>
                <w:sz w:val="20"/>
                <w:szCs w:val="24"/>
              </w:rPr>
              <w:t>elaboration</w:t>
            </w:r>
          </w:p>
          <w:p w:rsidR="00492C6C" w:rsidRPr="005A44DB" w:rsidRDefault="00B26E8D" w:rsidP="005A44DB">
            <w:pPr>
              <w:spacing w:after="0" w:line="265" w:lineRule="auto"/>
              <w:ind w:left="249" w:right="68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pacing w:val="-7"/>
                <w:sz w:val="20"/>
                <w:szCs w:val="24"/>
              </w:rPr>
              <w:t>P</w:t>
            </w:r>
            <w:r w:rsidRPr="005A44DB">
              <w:rPr>
                <w:rFonts w:eastAsia="Times New Roman" w:cs="Times New Roman"/>
                <w:color w:val="231F20"/>
                <w:spacing w:val="-5"/>
                <w:sz w:val="20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ovides</w:t>
            </w:r>
            <w:r w:rsidRPr="005A44DB">
              <w:rPr>
                <w:rFonts w:eastAsia="Times New Roman" w:cs="Times New Roman"/>
                <w:color w:val="231F20"/>
                <w:spacing w:val="54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clear</w:t>
            </w:r>
            <w:r w:rsidRPr="005A44DB">
              <w:rPr>
                <w:rFonts w:eastAsia="Times New Roman" w:cs="Times New Roman"/>
                <w:color w:val="231F20"/>
                <w:spacing w:val="2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3"/>
                <w:sz w:val="20"/>
                <w:szCs w:val="24"/>
              </w:rPr>
              <w:t>purpose</w:t>
            </w:r>
            <w:r w:rsidRPr="005A44DB">
              <w:rPr>
                <w:rFonts w:eastAsia="Times New Roman" w:cs="Times New Roman"/>
                <w:color w:val="231F20"/>
                <w:spacing w:val="-18"/>
                <w:w w:val="113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3"/>
                <w:sz w:val="20"/>
                <w:szCs w:val="24"/>
              </w:rPr>
              <w:t xml:space="preserve">and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subject;</w:t>
            </w:r>
            <w:r w:rsidRPr="005A44DB">
              <w:rPr>
                <w:rFonts w:eastAsia="Times New Roman" w:cs="Times New Roman"/>
                <w:color w:val="231F20"/>
                <w:spacing w:val="3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1"/>
                <w:sz w:val="20"/>
                <w:szCs w:val="24"/>
              </w:rPr>
              <w:t>pertinent</w:t>
            </w:r>
            <w:r w:rsidRPr="005A44DB">
              <w:rPr>
                <w:rFonts w:eastAsia="Times New Roman" w:cs="Times New Roman"/>
                <w:color w:val="231F20"/>
                <w:spacing w:val="4"/>
                <w:w w:val="111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pacing w:val="-5"/>
                <w:w w:val="110"/>
                <w:sz w:val="20"/>
                <w:szCs w:val="24"/>
              </w:rPr>
              <w:t>e</w:t>
            </w:r>
            <w:r w:rsidRPr="005A44DB">
              <w:rPr>
                <w:rFonts w:eastAsia="Times New Roman" w:cs="Times New Roman"/>
                <w:color w:val="231F20"/>
                <w:w w:val="106"/>
                <w:sz w:val="20"/>
                <w:szCs w:val="24"/>
              </w:rPr>
              <w:t xml:space="preserve">xamples,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facts,</w:t>
            </w:r>
            <w:r w:rsidRPr="005A44DB">
              <w:rPr>
                <w:rFonts w:eastAsia="Times New Roman" w:cs="Times New Roman"/>
                <w:color w:val="231F20"/>
                <w:spacing w:val="1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6"/>
                <w:sz w:val="20"/>
                <w:szCs w:val="24"/>
              </w:rPr>
              <w:t>and/or</w:t>
            </w:r>
            <w:r w:rsidRPr="005A44DB">
              <w:rPr>
                <w:rFonts w:eastAsia="Times New Roman" w:cs="Times New Roman"/>
                <w:color w:val="231F20"/>
                <w:spacing w:val="1"/>
                <w:w w:val="116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statistics; supports </w:t>
            </w:r>
            <w:r w:rsidRPr="005A44DB">
              <w:rPr>
                <w:rFonts w:eastAsia="Times New Roman" w:cs="Times New Roman"/>
                <w:color w:val="231F20"/>
                <w:spacing w:val="15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5"/>
                <w:sz w:val="20"/>
                <w:szCs w:val="24"/>
              </w:rPr>
              <w:t xml:space="preserve">conclusions/ideas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with</w:t>
            </w:r>
            <w:r w:rsidRPr="005A44DB">
              <w:rPr>
                <w:rFonts w:eastAsia="Times New Roman" w:cs="Times New Roman"/>
                <w:color w:val="231F20"/>
                <w:spacing w:val="4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7"/>
                <w:sz w:val="20"/>
                <w:szCs w:val="24"/>
              </w:rPr>
              <w:t>evidence</w:t>
            </w:r>
          </w:p>
        </w:tc>
        <w:tc>
          <w:tcPr>
            <w:tcW w:w="28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404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Is</w:t>
            </w:r>
            <w:r w:rsidRPr="005A44DB">
              <w:rPr>
                <w:rFonts w:eastAsia="Times New Roman" w:cs="Times New Roman"/>
                <w:color w:val="231F20"/>
                <w:spacing w:val="-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at</w:t>
            </w:r>
            <w:r w:rsidRPr="005A44DB">
              <w:rPr>
                <w:rFonts w:eastAsia="Times New Roman" w:cs="Times New Roman"/>
                <w:color w:val="231F20"/>
                <w:spacing w:val="3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ease</w:t>
            </w:r>
            <w:r w:rsidRPr="005A44DB">
              <w:rPr>
                <w:rFonts w:eastAsia="Times New Roman" w:cs="Times New Roman"/>
                <w:color w:val="231F20"/>
                <w:spacing w:val="2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with</w:t>
            </w:r>
            <w:r w:rsidRPr="005A44DB">
              <w:rPr>
                <w:rFonts w:eastAsia="Times New Roman" w:cs="Times New Roman"/>
                <w:color w:val="231F20"/>
                <w:spacing w:val="4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pacing w:val="-5"/>
                <w:w w:val="110"/>
                <w:sz w:val="18"/>
                <w:szCs w:val="24"/>
              </w:rPr>
              <w:t>e</w:t>
            </w:r>
            <w:r w:rsidRPr="005A44DB">
              <w:rPr>
                <w:rFonts w:eastAsia="Times New Roman" w:cs="Times New Roman"/>
                <w:color w:val="231F20"/>
                <w:w w:val="109"/>
                <w:sz w:val="18"/>
                <w:szCs w:val="24"/>
              </w:rPr>
              <w:t xml:space="preserve">xpected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answers</w:t>
            </w:r>
            <w:r w:rsidRPr="005A44DB">
              <w:rPr>
                <w:rFonts w:eastAsia="Times New Roman" w:cs="Times New Roman"/>
                <w:color w:val="231F20"/>
                <w:spacing w:val="53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to</w:t>
            </w:r>
            <w:r w:rsidRPr="005A44DB">
              <w:rPr>
                <w:rFonts w:eastAsia="Times New Roman" w:cs="Times New Roman"/>
                <w:color w:val="231F20"/>
                <w:spacing w:val="43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all</w:t>
            </w:r>
            <w:r w:rsidRPr="005A44DB">
              <w:rPr>
                <w:rFonts w:eastAsia="Times New Roman" w:cs="Times New Roman"/>
                <w:color w:val="231F20"/>
                <w:spacing w:val="1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7"/>
                <w:sz w:val="18"/>
                <w:szCs w:val="24"/>
              </w:rPr>
              <w:t xml:space="preserve">questions, </w:t>
            </w:r>
            <w:r w:rsidRPr="005A44DB">
              <w:rPr>
                <w:rFonts w:eastAsia="Times New Roman" w:cs="Times New Roman"/>
                <w:color w:val="231F20"/>
                <w:w w:val="111"/>
                <w:sz w:val="18"/>
                <w:szCs w:val="24"/>
              </w:rPr>
              <w:t>without</w:t>
            </w:r>
            <w:r w:rsidRPr="005A44DB">
              <w:rPr>
                <w:rFonts w:eastAsia="Times New Roman" w:cs="Times New Roman"/>
                <w:color w:val="231F20"/>
                <w:spacing w:val="11"/>
                <w:w w:val="11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1"/>
                <w:sz w:val="18"/>
                <w:szCs w:val="24"/>
              </w:rPr>
              <w:t>elaboration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135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Has</w:t>
            </w:r>
            <w:r w:rsidRPr="005A44DB">
              <w:rPr>
                <w:rFonts w:eastAsia="Times New Roman" w:cs="Times New Roman"/>
                <w:color w:val="231F20"/>
                <w:spacing w:val="2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7"/>
                <w:sz w:val="18"/>
                <w:szCs w:val="24"/>
              </w:rPr>
              <w:t>somewhat</w:t>
            </w:r>
            <w:r w:rsidRPr="005A44DB">
              <w:rPr>
                <w:rFonts w:eastAsia="Times New Roman" w:cs="Times New Roman"/>
                <w:color w:val="231F20"/>
                <w:spacing w:val="33"/>
                <w:w w:val="10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7"/>
                <w:sz w:val="18"/>
                <w:szCs w:val="24"/>
              </w:rPr>
              <w:t xml:space="preserve">clear </w:t>
            </w:r>
            <w:r w:rsidRPr="005A44DB">
              <w:rPr>
                <w:rFonts w:eastAsia="Times New Roman" w:cs="Times New Roman"/>
                <w:color w:val="231F20"/>
                <w:w w:val="110"/>
                <w:sz w:val="18"/>
                <w:szCs w:val="24"/>
              </w:rPr>
              <w:t>purpose</w:t>
            </w:r>
            <w:r w:rsidRPr="005A44DB">
              <w:rPr>
                <w:rFonts w:eastAsia="Times New Roman" w:cs="Times New Roman"/>
                <w:color w:val="231F20"/>
                <w:spacing w:val="4"/>
                <w:w w:val="11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and</w:t>
            </w:r>
            <w:r w:rsidRPr="005A44DB">
              <w:rPr>
                <w:rFonts w:eastAsia="Times New Roman" w:cs="Times New Roman"/>
                <w:color w:val="231F20"/>
                <w:spacing w:val="5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subject;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18"/>
                <w:szCs w:val="24"/>
              </w:rPr>
              <w:t xml:space="preserve">some </w:t>
            </w:r>
            <w:r w:rsidRPr="005A44DB">
              <w:rPr>
                <w:rFonts w:eastAsia="Times New Roman" w:cs="Times New Roman"/>
                <w:color w:val="231F20"/>
                <w:spacing w:val="-5"/>
                <w:sz w:val="18"/>
                <w:szCs w:val="24"/>
              </w:rPr>
              <w:t>e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xamples, </w:t>
            </w:r>
            <w:r w:rsidRPr="005A44DB">
              <w:rPr>
                <w:rFonts w:eastAsia="Times New Roman" w:cs="Times New Roman"/>
                <w:color w:val="231F20"/>
                <w:spacing w:val="1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facts,</w:t>
            </w:r>
            <w:r w:rsidRPr="005A44DB">
              <w:rPr>
                <w:rFonts w:eastAsia="Times New Roman" w:cs="Times New Roman"/>
                <w:color w:val="231F20"/>
                <w:spacing w:val="1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6"/>
                <w:sz w:val="18"/>
                <w:szCs w:val="24"/>
              </w:rPr>
              <w:t xml:space="preserve">and/or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statistics</w:t>
            </w:r>
            <w:r w:rsidRPr="005A44DB">
              <w:rPr>
                <w:rFonts w:eastAsia="Times New Roman" w:cs="Times New Roman"/>
                <w:color w:val="231F20"/>
                <w:spacing w:val="1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that </w:t>
            </w:r>
            <w:r w:rsidRPr="005A44DB">
              <w:rPr>
                <w:rFonts w:eastAsia="Times New Roman" w:cs="Times New Roman"/>
                <w:color w:val="231F20"/>
                <w:spacing w:val="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2"/>
                <w:sz w:val="18"/>
                <w:szCs w:val="24"/>
              </w:rPr>
              <w:t>support</w:t>
            </w:r>
            <w:r w:rsidRPr="005A44DB">
              <w:rPr>
                <w:rFonts w:eastAsia="Times New Roman" w:cs="Times New Roman"/>
                <w:color w:val="231F20"/>
                <w:spacing w:val="-3"/>
                <w:w w:val="11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2"/>
                <w:sz w:val="18"/>
                <w:szCs w:val="24"/>
              </w:rPr>
              <w:t xml:space="preserve">the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subject;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includes</w:t>
            </w:r>
            <w:r w:rsidRPr="005A44DB">
              <w:rPr>
                <w:rFonts w:eastAsia="Times New Roman" w:cs="Times New Roman"/>
                <w:color w:val="231F20"/>
                <w:spacing w:val="3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some</w:t>
            </w:r>
            <w:r w:rsidRPr="005A44DB">
              <w:rPr>
                <w:rFonts w:eastAsia="Times New Roman" w:cs="Times New Roman"/>
                <w:color w:val="231F20"/>
                <w:spacing w:val="4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4"/>
                <w:sz w:val="18"/>
                <w:szCs w:val="24"/>
              </w:rPr>
              <w:t xml:space="preserve">data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or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evidence </w:t>
            </w:r>
            <w:r w:rsidRPr="005A44DB">
              <w:rPr>
                <w:rFonts w:eastAsia="Times New Roman" w:cs="Times New Roman"/>
                <w:color w:val="231F20"/>
                <w:spacing w:val="1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that </w:t>
            </w:r>
            <w:r w:rsidRPr="005A44DB">
              <w:rPr>
                <w:rFonts w:eastAsia="Times New Roman" w:cs="Times New Roman"/>
                <w:color w:val="231F20"/>
                <w:spacing w:val="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18"/>
                <w:szCs w:val="24"/>
              </w:rPr>
              <w:t xml:space="preserve">supports </w:t>
            </w:r>
            <w:r w:rsidRPr="005A44DB">
              <w:rPr>
                <w:rFonts w:eastAsia="Times New Roman" w:cs="Times New Roman"/>
                <w:color w:val="231F20"/>
                <w:w w:val="104"/>
                <w:sz w:val="18"/>
                <w:szCs w:val="24"/>
              </w:rPr>
              <w:t>conclusions</w:t>
            </w:r>
          </w:p>
        </w:tc>
        <w:tc>
          <w:tcPr>
            <w:tcW w:w="31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238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Is</w:t>
            </w:r>
            <w:r w:rsidRPr="005A44DB">
              <w:rPr>
                <w:rFonts w:eastAsia="Times New Roman" w:cs="Times New Roman"/>
                <w:color w:val="231F20"/>
                <w:spacing w:val="-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18"/>
                <w:szCs w:val="24"/>
              </w:rPr>
              <w:t>uncomfortable</w:t>
            </w:r>
            <w:r w:rsidRPr="005A44DB">
              <w:rPr>
                <w:rFonts w:eastAsia="Times New Roman" w:cs="Times New Roman"/>
                <w:color w:val="231F20"/>
                <w:spacing w:val="-8"/>
                <w:w w:val="11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18"/>
                <w:szCs w:val="24"/>
              </w:rPr>
              <w:t xml:space="preserve">with </w:t>
            </w:r>
            <w:r w:rsidRPr="005A44DB">
              <w:rPr>
                <w:rFonts w:eastAsia="Times New Roman" w:cs="Times New Roman"/>
                <w:color w:val="231F20"/>
                <w:w w:val="109"/>
                <w:sz w:val="18"/>
                <w:szCs w:val="24"/>
              </w:rPr>
              <w:t>information</w:t>
            </w:r>
            <w:r w:rsidRPr="005A44DB">
              <w:rPr>
                <w:rFonts w:eastAsia="Times New Roman" w:cs="Times New Roman"/>
                <w:color w:val="231F20"/>
                <w:spacing w:val="5"/>
                <w:w w:val="10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and</w:t>
            </w:r>
            <w:r w:rsidRPr="005A44DB">
              <w:rPr>
                <w:rFonts w:eastAsia="Times New Roman" w:cs="Times New Roman"/>
                <w:color w:val="231F20"/>
                <w:spacing w:val="5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is</w:t>
            </w:r>
            <w:r w:rsidRPr="005A44DB">
              <w:rPr>
                <w:rFonts w:eastAsia="Times New Roman" w:cs="Times New Roman"/>
                <w:color w:val="231F20"/>
                <w:spacing w:val="-6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able</w:t>
            </w:r>
            <w:r w:rsidRPr="005A44DB">
              <w:rPr>
                <w:rFonts w:eastAsia="Times New Roman" w:cs="Times New Roman"/>
                <w:color w:val="231F20"/>
                <w:spacing w:val="3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9"/>
                <w:sz w:val="18"/>
                <w:szCs w:val="24"/>
              </w:rPr>
              <w:t xml:space="preserve">to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answer </w:t>
            </w:r>
            <w:r w:rsidRPr="005A44DB">
              <w:rPr>
                <w:rFonts w:eastAsia="Times New Roman" w:cs="Times New Roman"/>
                <w:color w:val="231F20"/>
                <w:spacing w:val="5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only</w:t>
            </w:r>
            <w:r w:rsidRPr="005A44DB">
              <w:rPr>
                <w:rFonts w:eastAsia="Times New Roman" w:cs="Times New Roman"/>
                <w:color w:val="231F20"/>
                <w:spacing w:val="45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18"/>
                <w:szCs w:val="24"/>
              </w:rPr>
              <w:t>rudimenta</w:t>
            </w:r>
            <w:r w:rsidRPr="005A44DB">
              <w:rPr>
                <w:rFonts w:eastAsia="Times New Roman" w:cs="Times New Roman"/>
                <w:color w:val="231F20"/>
                <w:spacing w:val="5"/>
                <w:w w:val="110"/>
                <w:sz w:val="18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w w:val="104"/>
                <w:sz w:val="18"/>
                <w:szCs w:val="24"/>
              </w:rPr>
              <w:t xml:space="preserve">y </w:t>
            </w:r>
            <w:r w:rsidRPr="005A44DB">
              <w:rPr>
                <w:rFonts w:eastAsia="Times New Roman" w:cs="Times New Roman"/>
                <w:color w:val="231F20"/>
                <w:w w:val="106"/>
                <w:sz w:val="18"/>
                <w:szCs w:val="24"/>
              </w:rPr>
              <w:t>questions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110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pacing w:val="-4"/>
                <w:sz w:val="18"/>
                <w:szCs w:val="24"/>
              </w:rPr>
              <w:t>A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ttempts </w:t>
            </w:r>
            <w:r w:rsidRPr="005A44DB">
              <w:rPr>
                <w:rFonts w:eastAsia="Times New Roman" w:cs="Times New Roman"/>
                <w:color w:val="231F20"/>
                <w:spacing w:val="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to</w:t>
            </w:r>
            <w:r w:rsidRPr="005A44DB">
              <w:rPr>
                <w:rFonts w:eastAsia="Times New Roman" w:cs="Times New Roman"/>
                <w:color w:val="231F20"/>
                <w:spacing w:val="43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define</w:t>
            </w:r>
            <w:r w:rsidRPr="005A44DB">
              <w:rPr>
                <w:rFonts w:eastAsia="Times New Roman" w:cs="Times New Roman"/>
                <w:color w:val="231F20"/>
                <w:spacing w:val="4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18"/>
                <w:szCs w:val="24"/>
              </w:rPr>
              <w:t xml:space="preserve">purpose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and</w:t>
            </w:r>
            <w:r w:rsidRPr="005A44DB">
              <w:rPr>
                <w:rFonts w:eastAsia="Times New Roman" w:cs="Times New Roman"/>
                <w:color w:val="231F20"/>
                <w:spacing w:val="5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subject;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3"/>
                <w:sz w:val="18"/>
                <w:szCs w:val="24"/>
              </w:rPr>
              <w:t>p</w:t>
            </w:r>
            <w:r w:rsidRPr="005A44DB">
              <w:rPr>
                <w:rFonts w:eastAsia="Times New Roman" w:cs="Times New Roman"/>
                <w:color w:val="231F20"/>
                <w:spacing w:val="-5"/>
                <w:w w:val="113"/>
                <w:sz w:val="18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w w:val="107"/>
                <w:sz w:val="18"/>
                <w:szCs w:val="24"/>
              </w:rPr>
              <w:t>ovides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160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weak</w:t>
            </w:r>
            <w:r w:rsidRPr="005A44DB">
              <w:rPr>
                <w:rFonts w:eastAsia="Times New Roman" w:cs="Times New Roman"/>
                <w:color w:val="231F20"/>
                <w:spacing w:val="5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pacing w:val="-5"/>
                <w:sz w:val="18"/>
                <w:szCs w:val="24"/>
              </w:rPr>
              <w:t>e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xamples, </w:t>
            </w:r>
            <w:r w:rsidRPr="005A44DB">
              <w:rPr>
                <w:rFonts w:eastAsia="Times New Roman" w:cs="Times New Roman"/>
                <w:color w:val="231F20"/>
                <w:spacing w:val="1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facts,</w:t>
            </w:r>
            <w:r w:rsidRPr="005A44DB">
              <w:rPr>
                <w:rFonts w:eastAsia="Times New Roman" w:cs="Times New Roman"/>
                <w:color w:val="231F20"/>
                <w:spacing w:val="1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6"/>
                <w:sz w:val="18"/>
                <w:szCs w:val="24"/>
              </w:rPr>
              <w:t xml:space="preserve">and/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or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statistics,</w:t>
            </w:r>
            <w:r w:rsidRPr="005A44DB">
              <w:rPr>
                <w:rFonts w:eastAsia="Times New Roman" w:cs="Times New Roman"/>
                <w:color w:val="231F20"/>
                <w:spacing w:val="1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which</w:t>
            </w:r>
            <w:r w:rsidRPr="005A44DB">
              <w:rPr>
                <w:rFonts w:eastAsia="Times New Roman" w:cs="Times New Roman"/>
                <w:color w:val="231F20"/>
                <w:spacing w:val="4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do</w:t>
            </w:r>
            <w:r w:rsidRPr="005A44DB">
              <w:rPr>
                <w:rFonts w:eastAsia="Times New Roman" w:cs="Times New Roman"/>
                <w:color w:val="231F20"/>
                <w:spacing w:val="4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6"/>
                <w:sz w:val="18"/>
                <w:szCs w:val="24"/>
              </w:rPr>
              <w:t xml:space="preserve">not </w:t>
            </w:r>
            <w:r w:rsidRPr="005A44DB">
              <w:rPr>
                <w:rFonts w:eastAsia="Times New Roman" w:cs="Times New Roman"/>
                <w:color w:val="231F20"/>
                <w:w w:val="112"/>
                <w:sz w:val="18"/>
                <w:szCs w:val="24"/>
              </w:rPr>
              <w:t>adequately</w:t>
            </w:r>
            <w:r w:rsidRPr="005A44DB">
              <w:rPr>
                <w:rFonts w:eastAsia="Times New Roman" w:cs="Times New Roman"/>
                <w:color w:val="231F20"/>
                <w:spacing w:val="-16"/>
                <w:w w:val="11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2"/>
                <w:sz w:val="18"/>
                <w:szCs w:val="24"/>
              </w:rPr>
              <w:t>support</w:t>
            </w:r>
            <w:r w:rsidRPr="005A44DB">
              <w:rPr>
                <w:rFonts w:eastAsia="Times New Roman" w:cs="Times New Roman"/>
                <w:color w:val="231F20"/>
                <w:spacing w:val="-3"/>
                <w:w w:val="11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2"/>
                <w:sz w:val="18"/>
                <w:szCs w:val="24"/>
              </w:rPr>
              <w:t xml:space="preserve">the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subject;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includes</w:t>
            </w:r>
            <w:r w:rsidRPr="005A44DB">
              <w:rPr>
                <w:rFonts w:eastAsia="Times New Roman" w:cs="Times New Roman"/>
                <w:color w:val="231F20"/>
                <w:spacing w:val="3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ve</w:t>
            </w:r>
            <w:r w:rsidRPr="005A44DB">
              <w:rPr>
                <w:rFonts w:eastAsia="Times New Roman" w:cs="Times New Roman"/>
                <w:color w:val="231F20"/>
                <w:spacing w:val="5"/>
                <w:sz w:val="18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y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18"/>
                <w:szCs w:val="24"/>
              </w:rPr>
              <w:t xml:space="preserve">thin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data </w:t>
            </w:r>
            <w:r w:rsidRPr="005A44DB">
              <w:rPr>
                <w:rFonts w:eastAsia="Times New Roman" w:cs="Times New Roman"/>
                <w:color w:val="231F20"/>
                <w:spacing w:val="6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or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7"/>
                <w:sz w:val="18"/>
                <w:szCs w:val="24"/>
              </w:rPr>
              <w:t>evidence</w:t>
            </w:r>
          </w:p>
        </w:tc>
        <w:tc>
          <w:tcPr>
            <w:tcW w:w="246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444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Does</w:t>
            </w:r>
            <w:r w:rsidRPr="005A44DB">
              <w:rPr>
                <w:rFonts w:eastAsia="Times New Roman" w:cs="Times New Roman"/>
                <w:color w:val="231F20"/>
                <w:spacing w:val="33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not</w:t>
            </w:r>
            <w:r w:rsidRPr="005A44DB">
              <w:rPr>
                <w:rFonts w:eastAsia="Times New Roman" w:cs="Times New Roman"/>
                <w:color w:val="231F20"/>
                <w:spacing w:val="55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have</w:t>
            </w:r>
            <w:r w:rsidRPr="005A44DB">
              <w:rPr>
                <w:rFonts w:eastAsia="Times New Roman" w:cs="Times New Roman"/>
                <w:color w:val="231F20"/>
                <w:spacing w:val="5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grasp</w:t>
            </w:r>
            <w:r w:rsidRPr="005A44DB">
              <w:rPr>
                <w:rFonts w:eastAsia="Times New Roman" w:cs="Times New Roman"/>
                <w:color w:val="231F20"/>
                <w:spacing w:val="34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18"/>
                <w:szCs w:val="24"/>
              </w:rPr>
              <w:t>of information</w:t>
            </w:r>
            <w:r w:rsidRPr="005A44DB">
              <w:rPr>
                <w:rFonts w:eastAsia="Times New Roman" w:cs="Times New Roman"/>
                <w:color w:val="231F20"/>
                <w:spacing w:val="5"/>
                <w:w w:val="10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and</w:t>
            </w:r>
            <w:r w:rsidRPr="005A44DB">
              <w:rPr>
                <w:rFonts w:eastAsia="Times New Roman" w:cs="Times New Roman"/>
                <w:color w:val="231F20"/>
                <w:spacing w:val="5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1"/>
                <w:sz w:val="18"/>
                <w:szCs w:val="24"/>
              </w:rPr>
              <w:t xml:space="preserve">cannot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answer questions </w:t>
            </w:r>
            <w:r w:rsidRPr="005A44DB">
              <w:rPr>
                <w:rFonts w:eastAsia="Times New Roman" w:cs="Times New Roman"/>
                <w:color w:val="231F20"/>
                <w:w w:val="113"/>
                <w:sz w:val="18"/>
                <w:szCs w:val="24"/>
              </w:rPr>
              <w:t xml:space="preserve">about </w:t>
            </w:r>
            <w:r w:rsidRPr="005A44DB">
              <w:rPr>
                <w:rFonts w:eastAsia="Times New Roman" w:cs="Times New Roman"/>
                <w:color w:val="231F20"/>
                <w:w w:val="104"/>
                <w:sz w:val="18"/>
                <w:szCs w:val="24"/>
              </w:rPr>
              <w:t>subject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413" w:hanging="194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18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Does</w:t>
            </w:r>
            <w:r w:rsidRPr="005A44DB">
              <w:rPr>
                <w:rFonts w:eastAsia="Times New Roman" w:cs="Times New Roman"/>
                <w:color w:val="231F20"/>
                <w:spacing w:val="33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not</w:t>
            </w:r>
            <w:r w:rsidRPr="005A44DB">
              <w:rPr>
                <w:rFonts w:eastAsia="Times New Roman" w:cs="Times New Roman"/>
                <w:color w:val="231F20"/>
                <w:spacing w:val="55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clearly</w:t>
            </w:r>
            <w:r w:rsidRPr="005A44DB">
              <w:rPr>
                <w:rFonts w:eastAsia="Times New Roman" w:cs="Times New Roman"/>
                <w:color w:val="231F20"/>
                <w:spacing w:val="28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7"/>
                <w:sz w:val="18"/>
                <w:szCs w:val="24"/>
              </w:rPr>
              <w:t xml:space="preserve">define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subject</w:t>
            </w:r>
            <w:r w:rsidRPr="005A44DB">
              <w:rPr>
                <w:rFonts w:eastAsia="Times New Roman" w:cs="Times New Roman"/>
                <w:color w:val="231F20"/>
                <w:spacing w:val="35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and</w:t>
            </w:r>
            <w:r w:rsidRPr="005A44DB">
              <w:rPr>
                <w:rFonts w:eastAsia="Times New Roman" w:cs="Times New Roman"/>
                <w:color w:val="231F20"/>
                <w:spacing w:val="5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18"/>
                <w:szCs w:val="24"/>
              </w:rPr>
              <w:t xml:space="preserve">purpose;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p</w:t>
            </w:r>
            <w:r w:rsidRPr="005A44DB">
              <w:rPr>
                <w:rFonts w:eastAsia="Times New Roman" w:cs="Times New Roman"/>
                <w:color w:val="231F20"/>
                <w:spacing w:val="-5"/>
                <w:sz w:val="18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 xml:space="preserve">ovides </w:t>
            </w:r>
            <w:r w:rsidRPr="005A44DB">
              <w:rPr>
                <w:rFonts w:eastAsia="Times New Roman" w:cs="Times New Roman"/>
                <w:color w:val="231F20"/>
                <w:spacing w:val="19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weak</w:t>
            </w:r>
            <w:r w:rsidRPr="005A44DB">
              <w:rPr>
                <w:rFonts w:eastAsia="Times New Roman" w:cs="Times New Roman"/>
                <w:color w:val="231F20"/>
                <w:spacing w:val="52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or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6"/>
                <w:sz w:val="18"/>
                <w:szCs w:val="24"/>
              </w:rPr>
              <w:t xml:space="preserve">no </w:t>
            </w:r>
            <w:r w:rsidRPr="005A44DB">
              <w:rPr>
                <w:rFonts w:eastAsia="Times New Roman" w:cs="Times New Roman"/>
                <w:color w:val="231F20"/>
                <w:w w:val="111"/>
                <w:sz w:val="18"/>
                <w:szCs w:val="24"/>
              </w:rPr>
              <w:t>support</w:t>
            </w:r>
            <w:r w:rsidRPr="005A44DB">
              <w:rPr>
                <w:rFonts w:eastAsia="Times New Roman" w:cs="Times New Roman"/>
                <w:color w:val="231F20"/>
                <w:spacing w:val="4"/>
                <w:w w:val="11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of</w:t>
            </w:r>
            <w:r w:rsidRPr="005A44DB">
              <w:rPr>
                <w:rFonts w:eastAsia="Times New Roman" w:cs="Times New Roman"/>
                <w:color w:val="231F20"/>
                <w:spacing w:val="26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subject;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gives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25"/>
              <w:jc w:val="center"/>
              <w:rPr>
                <w:rFonts w:eastAsia="Times New Roman" w:cs="Times New Roman"/>
                <w:sz w:val="18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insufficient</w:t>
            </w:r>
            <w:r w:rsidRPr="005A44DB">
              <w:rPr>
                <w:rFonts w:eastAsia="Times New Roman" w:cs="Times New Roman"/>
                <w:color w:val="231F20"/>
                <w:spacing w:val="20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1"/>
                <w:sz w:val="18"/>
                <w:szCs w:val="24"/>
              </w:rPr>
              <w:t>support</w:t>
            </w:r>
            <w:r w:rsidRPr="005A44DB">
              <w:rPr>
                <w:rFonts w:eastAsia="Times New Roman" w:cs="Times New Roman"/>
                <w:color w:val="231F20"/>
                <w:spacing w:val="4"/>
                <w:w w:val="111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for</w:t>
            </w:r>
            <w:r w:rsidRPr="005A44DB">
              <w:rPr>
                <w:rFonts w:eastAsia="Times New Roman" w:cs="Times New Roman"/>
                <w:color w:val="231F20"/>
                <w:spacing w:val="33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5"/>
                <w:sz w:val="18"/>
                <w:szCs w:val="24"/>
              </w:rPr>
              <w:t xml:space="preserve">ideas </w:t>
            </w:r>
            <w:r w:rsidRPr="005A44DB">
              <w:rPr>
                <w:rFonts w:eastAsia="Times New Roman" w:cs="Times New Roman"/>
                <w:color w:val="231F20"/>
                <w:sz w:val="18"/>
                <w:szCs w:val="24"/>
              </w:rPr>
              <w:t>or</w:t>
            </w:r>
            <w:r w:rsidRPr="005A44DB">
              <w:rPr>
                <w:rFonts w:eastAsia="Times New Roman" w:cs="Times New Roman"/>
                <w:color w:val="231F20"/>
                <w:spacing w:val="37"/>
                <w:sz w:val="18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4"/>
                <w:sz w:val="18"/>
                <w:szCs w:val="24"/>
              </w:rPr>
              <w:t>conclusions</w:t>
            </w:r>
          </w:p>
        </w:tc>
      </w:tr>
      <w:tr w:rsidR="00492C6C" w:rsidRPr="005A44DB" w:rsidTr="0077135E">
        <w:trPr>
          <w:trHeight w:hRule="exact" w:val="2528"/>
        </w:trPr>
        <w:tc>
          <w:tcPr>
            <w:tcW w:w="25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Pr="005A44DB" w:rsidRDefault="00B26E8D" w:rsidP="005A44DB">
            <w:pPr>
              <w:spacing w:before="11" w:after="0" w:line="272" w:lineRule="auto"/>
              <w:ind w:left="55" w:right="252"/>
              <w:rPr>
                <w:rFonts w:eastAsia="Times New Roman" w:cs="Times New Roman"/>
                <w:color w:val="231F20"/>
                <w:w w:val="106"/>
                <w:sz w:val="24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04"/>
                <w:sz w:val="24"/>
                <w:szCs w:val="24"/>
              </w:rPr>
              <w:t xml:space="preserve">Enthusiasm/ </w:t>
            </w:r>
            <w:r w:rsidRPr="005A44DB">
              <w:rPr>
                <w:rFonts w:eastAsia="Times New Roman" w:cs="Times New Roman"/>
                <w:color w:val="231F20"/>
                <w:spacing w:val="-6"/>
                <w:w w:val="92"/>
                <w:sz w:val="24"/>
                <w:szCs w:val="24"/>
              </w:rPr>
              <w:t>A</w:t>
            </w:r>
            <w:r w:rsidRPr="005A44DB">
              <w:rPr>
                <w:rFonts w:eastAsia="Times New Roman" w:cs="Times New Roman"/>
                <w:color w:val="231F20"/>
                <w:w w:val="107"/>
                <w:sz w:val="24"/>
                <w:szCs w:val="24"/>
              </w:rPr>
              <w:t xml:space="preserve">udience </w:t>
            </w:r>
            <w:r w:rsidRPr="005A44DB">
              <w:rPr>
                <w:rFonts w:eastAsia="Times New Roman" w:cs="Times New Roman"/>
                <w:color w:val="231F20"/>
                <w:spacing w:val="-10"/>
                <w:w w:val="92"/>
                <w:sz w:val="24"/>
                <w:szCs w:val="24"/>
              </w:rPr>
              <w:t>A</w:t>
            </w:r>
            <w:r w:rsidRPr="005A44DB">
              <w:rPr>
                <w:rFonts w:eastAsia="Times New Roman" w:cs="Times New Roman"/>
                <w:color w:val="231F20"/>
                <w:w w:val="106"/>
                <w:sz w:val="24"/>
                <w:szCs w:val="24"/>
              </w:rPr>
              <w:t>wareness</w:t>
            </w:r>
          </w:p>
          <w:p w:rsidR="008C1A01" w:rsidRPr="005A44DB" w:rsidRDefault="008C1A01" w:rsidP="005A44DB">
            <w:pPr>
              <w:spacing w:before="11" w:after="0" w:line="272" w:lineRule="auto"/>
              <w:ind w:left="55" w:right="252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Pr="005A44DB" w:rsidRDefault="00B26E8D" w:rsidP="005A44DB">
            <w:pPr>
              <w:spacing w:before="17" w:after="0" w:line="265" w:lineRule="auto"/>
              <w:ind w:left="249" w:right="248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7"/>
                <w:sz w:val="20"/>
                <w:szCs w:val="24"/>
              </w:rPr>
              <w:t>Demonstrates</w:t>
            </w:r>
            <w:r w:rsidRPr="005A44DB">
              <w:rPr>
                <w:rFonts w:eastAsia="Times New Roman" w:cs="Times New Roman"/>
                <w:color w:val="231F20"/>
                <w:spacing w:val="6"/>
                <w:w w:val="10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3"/>
                <w:sz w:val="20"/>
                <w:szCs w:val="24"/>
              </w:rPr>
              <w:t>st</w:t>
            </w:r>
            <w:r w:rsidRPr="005A44DB">
              <w:rPr>
                <w:rFonts w:eastAsia="Times New Roman" w:cs="Times New Roman"/>
                <w:color w:val="231F20"/>
                <w:spacing w:val="-5"/>
                <w:w w:val="103"/>
                <w:sz w:val="20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w w:val="110"/>
                <w:sz w:val="20"/>
                <w:szCs w:val="24"/>
              </w:rPr>
              <w:t xml:space="preserve">ong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enthusiasm </w:t>
            </w:r>
            <w:r w:rsidRPr="005A44DB">
              <w:rPr>
                <w:rFonts w:eastAsia="Times New Roman" w:cs="Times New Roman"/>
                <w:color w:val="231F20"/>
                <w:spacing w:val="4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about </w:t>
            </w:r>
            <w:r w:rsidRPr="005A44DB">
              <w:rPr>
                <w:rFonts w:eastAsia="Times New Roman" w:cs="Times New Roman"/>
                <w:color w:val="231F20"/>
                <w:spacing w:val="1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 xml:space="preserve">topic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during</w:t>
            </w:r>
            <w:r w:rsidRPr="005A44DB">
              <w:rPr>
                <w:rFonts w:eastAsia="Times New Roman" w:cs="Times New Roman"/>
                <w:color w:val="231F20"/>
                <w:spacing w:val="50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entire  </w:t>
            </w:r>
            <w:r w:rsidRPr="005A44DB">
              <w:rPr>
                <w:rFonts w:eastAsia="Times New Roman" w:cs="Times New Roman"/>
                <w:color w:val="231F20"/>
                <w:w w:val="110"/>
                <w:sz w:val="20"/>
                <w:szCs w:val="24"/>
              </w:rPr>
              <w:t>presentation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253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Significantly</w:t>
            </w:r>
            <w:r w:rsidRPr="005A44DB">
              <w:rPr>
                <w:rFonts w:eastAsia="Times New Roman" w:cs="Times New Roman"/>
                <w:color w:val="231F20"/>
                <w:spacing w:val="-1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2"/>
                <w:sz w:val="20"/>
                <w:szCs w:val="24"/>
              </w:rPr>
              <w:t xml:space="preserve">increases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audience </w:t>
            </w:r>
            <w:r w:rsidRPr="005A44DB">
              <w:rPr>
                <w:rFonts w:eastAsia="Times New Roman" w:cs="Times New Roman"/>
                <w:color w:val="231F20"/>
                <w:spacing w:val="1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20"/>
                <w:szCs w:val="24"/>
              </w:rPr>
              <w:t xml:space="preserve">understanding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and</w:t>
            </w:r>
            <w:r w:rsidRPr="005A44DB">
              <w:rPr>
                <w:rFonts w:eastAsia="Times New Roman" w:cs="Times New Roman"/>
                <w:color w:val="231F20"/>
                <w:spacing w:val="51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knowledge</w:t>
            </w:r>
            <w:r w:rsidRPr="005A44DB">
              <w:rPr>
                <w:rFonts w:eastAsia="Times New Roman" w:cs="Times New Roman"/>
                <w:color w:val="231F20"/>
                <w:spacing w:val="5"/>
                <w:w w:val="10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of</w:t>
            </w:r>
            <w:r w:rsidRPr="005A44DB">
              <w:rPr>
                <w:rFonts w:eastAsia="Times New Roman" w:cs="Times New Roman"/>
                <w:color w:val="231F20"/>
                <w:spacing w:val="26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 xml:space="preserve">topic;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convinces</w:t>
            </w:r>
            <w:r w:rsidRPr="005A44DB">
              <w:rPr>
                <w:rFonts w:eastAsia="Times New Roman" w:cs="Times New Roman"/>
                <w:color w:val="231F20"/>
                <w:spacing w:val="45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an</w:t>
            </w:r>
            <w:r w:rsidRPr="005A44DB">
              <w:rPr>
                <w:rFonts w:eastAsia="Times New Roman" w:cs="Times New Roman"/>
                <w:color w:val="231F20"/>
                <w:spacing w:val="35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audience </w:t>
            </w:r>
            <w:r w:rsidRPr="005A44DB">
              <w:rPr>
                <w:rFonts w:eastAsia="Times New Roman" w:cs="Times New Roman"/>
                <w:color w:val="231F20"/>
                <w:spacing w:val="1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9"/>
                <w:sz w:val="20"/>
                <w:szCs w:val="24"/>
              </w:rPr>
              <w:t xml:space="preserve">to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recognize </w:t>
            </w:r>
            <w:r w:rsidRPr="005A44DB">
              <w:rPr>
                <w:rFonts w:eastAsia="Times New Roman" w:cs="Times New Roman"/>
                <w:color w:val="231F20"/>
                <w:spacing w:val="6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the</w:t>
            </w:r>
            <w:r w:rsidRPr="005A44DB">
              <w:rPr>
                <w:rFonts w:eastAsia="Times New Roman" w:cs="Times New Roman"/>
                <w:color w:val="231F20"/>
                <w:spacing w:val="4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validity</w:t>
            </w:r>
            <w:r w:rsidRPr="005A44DB">
              <w:rPr>
                <w:rFonts w:eastAsia="Times New Roman" w:cs="Times New Roman"/>
                <w:color w:val="231F20"/>
                <w:spacing w:val="44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3"/>
                <w:sz w:val="20"/>
                <w:szCs w:val="24"/>
              </w:rPr>
              <w:t xml:space="preserve">and </w:t>
            </w:r>
            <w:r w:rsidRPr="005A44DB">
              <w:rPr>
                <w:rFonts w:eastAsia="Times New Roman" w:cs="Times New Roman"/>
                <w:color w:val="231F20"/>
                <w:w w:val="110"/>
                <w:sz w:val="20"/>
                <w:szCs w:val="24"/>
              </w:rPr>
              <w:t>importance</w:t>
            </w:r>
            <w:r w:rsidRPr="005A44DB">
              <w:rPr>
                <w:rFonts w:eastAsia="Times New Roman" w:cs="Times New Roman"/>
                <w:color w:val="231F20"/>
                <w:spacing w:val="4"/>
                <w:w w:val="110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of</w:t>
            </w:r>
            <w:r w:rsidRPr="005A44DB">
              <w:rPr>
                <w:rFonts w:eastAsia="Times New Roman" w:cs="Times New Roman"/>
                <w:color w:val="231F20"/>
                <w:spacing w:val="26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the</w:t>
            </w:r>
            <w:r w:rsidRPr="005A44DB">
              <w:rPr>
                <w:rFonts w:eastAsia="Times New Roman" w:cs="Times New Roman"/>
                <w:color w:val="231F20"/>
                <w:spacing w:val="4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4"/>
                <w:sz w:val="20"/>
                <w:szCs w:val="24"/>
              </w:rPr>
              <w:t>subject</w:t>
            </w:r>
          </w:p>
        </w:tc>
        <w:tc>
          <w:tcPr>
            <w:tcW w:w="28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410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Shows</w:t>
            </w:r>
            <w:r w:rsidRPr="005A44DB">
              <w:rPr>
                <w:rFonts w:eastAsia="Times New Roman" w:cs="Times New Roman"/>
                <w:color w:val="231F20"/>
                <w:spacing w:val="2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some</w:t>
            </w:r>
            <w:r w:rsidRPr="005A44DB">
              <w:rPr>
                <w:rFonts w:eastAsia="Times New Roman" w:cs="Times New Roman"/>
                <w:color w:val="231F20"/>
                <w:spacing w:val="4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4"/>
                <w:sz w:val="20"/>
                <w:szCs w:val="24"/>
              </w:rPr>
              <w:t xml:space="preserve">enthusiastic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feelings</w:t>
            </w:r>
            <w:r w:rsidRPr="005A44DB">
              <w:rPr>
                <w:rFonts w:eastAsia="Times New Roman" w:cs="Times New Roman"/>
                <w:color w:val="231F20"/>
                <w:spacing w:val="1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about </w:t>
            </w:r>
            <w:r w:rsidRPr="005A44DB">
              <w:rPr>
                <w:rFonts w:eastAsia="Times New Roman" w:cs="Times New Roman"/>
                <w:color w:val="231F20"/>
                <w:spacing w:val="1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topic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310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pacing w:val="-4"/>
                <w:sz w:val="20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aises</w:t>
            </w:r>
            <w:r w:rsidRPr="005A44DB">
              <w:rPr>
                <w:rFonts w:eastAsia="Times New Roman" w:cs="Times New Roman"/>
                <w:color w:val="231F20"/>
                <w:spacing w:val="-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20"/>
                <w:szCs w:val="24"/>
              </w:rPr>
              <w:t>audience understanding</w:t>
            </w:r>
            <w:r w:rsidRPr="005A44DB">
              <w:rPr>
                <w:rFonts w:eastAsia="Times New Roman" w:cs="Times New Roman"/>
                <w:color w:val="231F20"/>
                <w:spacing w:val="6"/>
                <w:w w:val="10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3"/>
                <w:sz w:val="20"/>
                <w:szCs w:val="24"/>
              </w:rPr>
              <w:t xml:space="preserve">and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awareness </w:t>
            </w:r>
            <w:r w:rsidRPr="005A44DB">
              <w:rPr>
                <w:rFonts w:eastAsia="Times New Roman" w:cs="Times New Roman"/>
                <w:color w:val="231F20"/>
                <w:spacing w:val="1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of</w:t>
            </w:r>
            <w:r w:rsidRPr="005A44DB">
              <w:rPr>
                <w:rFonts w:eastAsia="Times New Roman" w:cs="Times New Roman"/>
                <w:color w:val="231F20"/>
                <w:spacing w:val="26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most</w:t>
            </w:r>
            <w:r w:rsidRPr="005A44DB">
              <w:rPr>
                <w:rFonts w:eastAsia="Times New Roman" w:cs="Times New Roman"/>
                <w:color w:val="231F20"/>
                <w:spacing w:val="4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points</w:t>
            </w:r>
          </w:p>
        </w:tc>
        <w:tc>
          <w:tcPr>
            <w:tcW w:w="31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488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Shows</w:t>
            </w:r>
            <w:r w:rsidRPr="005A44DB">
              <w:rPr>
                <w:rFonts w:eastAsia="Times New Roman" w:cs="Times New Roman"/>
                <w:color w:val="231F20"/>
                <w:spacing w:val="2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little</w:t>
            </w:r>
            <w:r w:rsidRPr="005A44DB">
              <w:rPr>
                <w:rFonts w:eastAsia="Times New Roman" w:cs="Times New Roman"/>
                <w:color w:val="231F20"/>
                <w:spacing w:val="26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or</w:t>
            </w:r>
            <w:r w:rsidRPr="005A44DB">
              <w:rPr>
                <w:rFonts w:eastAsia="Times New Roman" w:cs="Times New Roman"/>
                <w:color w:val="231F20"/>
                <w:spacing w:val="3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7"/>
                <w:sz w:val="20"/>
                <w:szCs w:val="24"/>
              </w:rPr>
              <w:t xml:space="preserve">mixed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feelings</w:t>
            </w:r>
            <w:r w:rsidRPr="005A44DB">
              <w:rPr>
                <w:rFonts w:eastAsia="Times New Roman" w:cs="Times New Roman"/>
                <w:color w:val="231F20"/>
                <w:spacing w:val="1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 xml:space="preserve">about </w:t>
            </w:r>
            <w:r w:rsidRPr="005A44DB">
              <w:rPr>
                <w:rFonts w:eastAsia="Times New Roman" w:cs="Times New Roman"/>
                <w:color w:val="231F20"/>
                <w:spacing w:val="1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the</w:t>
            </w:r>
            <w:r w:rsidRPr="005A44DB">
              <w:rPr>
                <w:rFonts w:eastAsia="Times New Roman" w:cs="Times New Roman"/>
                <w:color w:val="231F20"/>
                <w:spacing w:val="4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 xml:space="preserve">topic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being</w:t>
            </w:r>
            <w:r w:rsidRPr="005A44DB">
              <w:rPr>
                <w:rFonts w:eastAsia="Times New Roman" w:cs="Times New Roman"/>
                <w:color w:val="231F20"/>
                <w:spacing w:val="3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0"/>
                <w:sz w:val="20"/>
                <w:szCs w:val="24"/>
              </w:rPr>
              <w:t>presented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187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pacing w:val="-4"/>
                <w:sz w:val="20"/>
                <w:szCs w:val="24"/>
              </w:rPr>
              <w:t>R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aises</w:t>
            </w:r>
            <w:r w:rsidRPr="005A44DB">
              <w:rPr>
                <w:rFonts w:eastAsia="Times New Roman" w:cs="Times New Roman"/>
                <w:color w:val="231F20"/>
                <w:spacing w:val="-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20"/>
                <w:szCs w:val="24"/>
              </w:rPr>
              <w:t>audience understanding</w:t>
            </w:r>
            <w:r w:rsidRPr="005A44DB">
              <w:rPr>
                <w:rFonts w:eastAsia="Times New Roman" w:cs="Times New Roman"/>
                <w:color w:val="231F20"/>
                <w:spacing w:val="6"/>
                <w:w w:val="10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13"/>
                <w:sz w:val="20"/>
                <w:szCs w:val="24"/>
              </w:rPr>
              <w:t xml:space="preserve">and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knowledge</w:t>
            </w:r>
            <w:r w:rsidRPr="005A44DB">
              <w:rPr>
                <w:rFonts w:eastAsia="Times New Roman" w:cs="Times New Roman"/>
                <w:color w:val="231F20"/>
                <w:spacing w:val="5"/>
                <w:w w:val="10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of</w:t>
            </w:r>
            <w:r w:rsidRPr="005A44DB">
              <w:rPr>
                <w:rFonts w:eastAsia="Times New Roman" w:cs="Times New Roman"/>
                <w:color w:val="231F20"/>
                <w:spacing w:val="26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some</w:t>
            </w:r>
            <w:r w:rsidRPr="005A44DB">
              <w:rPr>
                <w:rFonts w:eastAsia="Times New Roman" w:cs="Times New Roman"/>
                <w:color w:val="231F20"/>
                <w:spacing w:val="4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points</w:t>
            </w:r>
          </w:p>
        </w:tc>
        <w:tc>
          <w:tcPr>
            <w:tcW w:w="246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492C6C" w:rsidRPr="005A44DB" w:rsidRDefault="00B26E8D" w:rsidP="005A44DB">
            <w:pPr>
              <w:spacing w:before="17" w:after="0" w:line="265" w:lineRule="auto"/>
              <w:ind w:left="249" w:right="253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Shows</w:t>
            </w:r>
            <w:r w:rsidRPr="005A44DB">
              <w:rPr>
                <w:rFonts w:eastAsia="Times New Roman" w:cs="Times New Roman"/>
                <w:color w:val="231F20"/>
                <w:spacing w:val="22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no</w:t>
            </w:r>
            <w:r w:rsidRPr="005A44DB">
              <w:rPr>
                <w:rFonts w:eastAsia="Times New Roman" w:cs="Times New Roman"/>
                <w:color w:val="231F20"/>
                <w:spacing w:val="45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interest  in</w:t>
            </w:r>
            <w:r w:rsidRPr="005A44DB">
              <w:rPr>
                <w:rFonts w:eastAsia="Times New Roman" w:cs="Times New Roman"/>
                <w:color w:val="231F20"/>
                <w:spacing w:val="1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 xml:space="preserve">topic </w:t>
            </w:r>
            <w:r w:rsidRPr="005A44DB">
              <w:rPr>
                <w:rFonts w:eastAsia="Times New Roman" w:cs="Times New Roman"/>
                <w:color w:val="231F20"/>
                <w:w w:val="110"/>
                <w:sz w:val="20"/>
                <w:szCs w:val="24"/>
              </w:rPr>
              <w:t>presented</w:t>
            </w:r>
          </w:p>
          <w:p w:rsidR="00492C6C" w:rsidRPr="005A44DB" w:rsidRDefault="00B26E8D" w:rsidP="005A44DB">
            <w:pPr>
              <w:spacing w:before="1" w:after="0" w:line="265" w:lineRule="auto"/>
              <w:ind w:left="249" w:right="335" w:hanging="194"/>
              <w:jc w:val="center"/>
              <w:rPr>
                <w:rFonts w:eastAsia="Times New Roman" w:cs="Times New Roman"/>
                <w:sz w:val="20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68"/>
                <w:sz w:val="20"/>
                <w:szCs w:val="24"/>
              </w:rPr>
              <w:t>•</w:t>
            </w:r>
            <w:r w:rsidRPr="005A44DB">
              <w:rPr>
                <w:rFonts w:eastAsia="Times New Roman" w:cs="Times New Roman"/>
                <w:color w:val="231F20"/>
                <w:spacing w:val="-27"/>
                <w:w w:val="168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pacing w:val="-15"/>
                <w:sz w:val="20"/>
                <w:szCs w:val="24"/>
              </w:rPr>
              <w:t>F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ails</w:t>
            </w:r>
            <w:r w:rsidRPr="005A44DB">
              <w:rPr>
                <w:rFonts w:eastAsia="Times New Roman" w:cs="Times New Roman"/>
                <w:color w:val="231F20"/>
                <w:spacing w:val="-7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to</w:t>
            </w:r>
            <w:r w:rsidRPr="005A44DB">
              <w:rPr>
                <w:rFonts w:eastAsia="Times New Roman" w:cs="Times New Roman"/>
                <w:color w:val="231F20"/>
                <w:spacing w:val="43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increase</w:t>
            </w:r>
            <w:r w:rsidRPr="005A44DB">
              <w:rPr>
                <w:rFonts w:eastAsia="Times New Roman" w:cs="Times New Roman"/>
                <w:color w:val="231F20"/>
                <w:spacing w:val="3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8"/>
                <w:sz w:val="20"/>
                <w:szCs w:val="24"/>
              </w:rPr>
              <w:t xml:space="preserve">audience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understanding</w:t>
            </w:r>
            <w:r w:rsidRPr="005A44DB">
              <w:rPr>
                <w:rFonts w:eastAsia="Times New Roman" w:cs="Times New Roman"/>
                <w:color w:val="231F20"/>
                <w:spacing w:val="-7"/>
                <w:w w:val="10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of knowledge</w:t>
            </w:r>
            <w:r w:rsidRPr="005A44DB">
              <w:rPr>
                <w:rFonts w:eastAsia="Times New Roman" w:cs="Times New Roman"/>
                <w:color w:val="231F20"/>
                <w:spacing w:val="5"/>
                <w:w w:val="109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sz w:val="20"/>
                <w:szCs w:val="24"/>
              </w:rPr>
              <w:t>of</w:t>
            </w:r>
            <w:r w:rsidRPr="005A44DB">
              <w:rPr>
                <w:rFonts w:eastAsia="Times New Roman" w:cs="Times New Roman"/>
                <w:color w:val="231F20"/>
                <w:spacing w:val="26"/>
                <w:sz w:val="20"/>
                <w:szCs w:val="24"/>
              </w:rPr>
              <w:t xml:space="preserve"> </w:t>
            </w:r>
            <w:r w:rsidRPr="005A44DB">
              <w:rPr>
                <w:rFonts w:eastAsia="Times New Roman" w:cs="Times New Roman"/>
                <w:color w:val="231F20"/>
                <w:w w:val="109"/>
                <w:sz w:val="20"/>
                <w:szCs w:val="24"/>
              </w:rPr>
              <w:t>topic</w:t>
            </w:r>
          </w:p>
        </w:tc>
      </w:tr>
      <w:tr w:rsidR="008C1A01" w:rsidTr="0077135E">
        <w:trPr>
          <w:trHeight w:hRule="exact" w:val="2528"/>
        </w:trPr>
        <w:tc>
          <w:tcPr>
            <w:tcW w:w="25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1A01" w:rsidRPr="005A44DB" w:rsidRDefault="008C1A01" w:rsidP="005A44DB">
            <w:pPr>
              <w:spacing w:before="11" w:after="0" w:line="272" w:lineRule="auto"/>
              <w:ind w:left="55" w:right="252"/>
              <w:rPr>
                <w:rFonts w:eastAsia="Times New Roman" w:cs="Times New Roman"/>
                <w:color w:val="231F20"/>
                <w:w w:val="104"/>
                <w:sz w:val="24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08"/>
                <w:sz w:val="24"/>
                <w:szCs w:val="24"/>
              </w:rPr>
              <w:lastRenderedPageBreak/>
              <w:t>Completeness</w:t>
            </w:r>
          </w:p>
        </w:tc>
        <w:tc>
          <w:tcPr>
            <w:tcW w:w="308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8C1A01" w:rsidRPr="005A44DB" w:rsidRDefault="008C1A01" w:rsidP="005A44DB">
            <w:pPr>
              <w:spacing w:after="0" w:line="157" w:lineRule="exact"/>
              <w:ind w:left="152" w:right="87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Presentation provides good depth and</w:t>
            </w:r>
          </w:p>
          <w:p w:rsidR="008C1A01" w:rsidRPr="005A44DB" w:rsidRDefault="008C1A01" w:rsidP="005A44DB">
            <w:pPr>
              <w:spacing w:before="17" w:after="0" w:line="265" w:lineRule="auto"/>
              <w:ind w:left="249" w:right="248" w:hanging="194"/>
              <w:jc w:val="center"/>
              <w:rPr>
                <w:rFonts w:eastAsia="Times New Roman" w:cs="Times New Roman"/>
                <w:color w:val="231F20"/>
                <w:w w:val="168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detail; ideas well dev</w:t>
            </w:r>
            <w:r w:rsidRPr="005A44DB">
              <w:rPr>
                <w:rFonts w:eastAsia="Arial Narrow" w:cs="Arial Narrow"/>
                <w:spacing w:val="-3"/>
                <w:szCs w:val="24"/>
              </w:rPr>
              <w:t>e</w:t>
            </w:r>
            <w:r w:rsidRPr="005A44DB">
              <w:rPr>
                <w:rFonts w:eastAsia="Arial Narrow" w:cs="Arial Narrow"/>
                <w:szCs w:val="24"/>
              </w:rPr>
              <w:t xml:space="preserve">loped; </w:t>
            </w:r>
            <w:r w:rsidRPr="005A44DB">
              <w:rPr>
                <w:rFonts w:eastAsia="Arial Narrow" w:cs="Arial Narrow"/>
                <w:spacing w:val="2"/>
                <w:szCs w:val="24"/>
              </w:rPr>
              <w:t>f</w:t>
            </w:r>
            <w:r w:rsidRPr="005A44DB">
              <w:rPr>
                <w:rFonts w:eastAsia="Arial Narrow" w:cs="Arial Narrow"/>
                <w:szCs w:val="24"/>
              </w:rPr>
              <w:t xml:space="preserve">acts have </w:t>
            </w:r>
            <w:r w:rsidRPr="005A44DB">
              <w:rPr>
                <w:rFonts w:eastAsia="Arial Narrow" w:cs="Arial Narrow"/>
                <w:spacing w:val="-1"/>
                <w:szCs w:val="24"/>
              </w:rPr>
              <w:t>a</w:t>
            </w:r>
            <w:r w:rsidRPr="005A44DB">
              <w:rPr>
                <w:rFonts w:eastAsia="Arial Narrow" w:cs="Arial Narrow"/>
                <w:szCs w:val="24"/>
              </w:rPr>
              <w:t>dequate backgroun</w:t>
            </w:r>
            <w:r w:rsidRPr="005A44DB">
              <w:rPr>
                <w:rFonts w:eastAsia="Arial Narrow" w:cs="Arial Narrow"/>
                <w:spacing w:val="-1"/>
                <w:szCs w:val="24"/>
              </w:rPr>
              <w:t>d</w:t>
            </w:r>
            <w:r w:rsidRPr="005A44DB">
              <w:rPr>
                <w:rFonts w:eastAsia="Arial Narrow" w:cs="Arial Narrow"/>
                <w:szCs w:val="24"/>
              </w:rPr>
              <w:t>; presentation</w:t>
            </w:r>
            <w:r w:rsidRPr="005A44DB">
              <w:rPr>
                <w:rFonts w:eastAsia="Arial Narrow" w:cs="Arial Narrow"/>
                <w:spacing w:val="-1"/>
                <w:szCs w:val="24"/>
              </w:rPr>
              <w:t xml:space="preserve"> </w:t>
            </w:r>
            <w:r w:rsidRPr="005A44DB">
              <w:rPr>
                <w:rFonts w:eastAsia="Arial Narrow" w:cs="Arial Narrow"/>
                <w:szCs w:val="24"/>
              </w:rPr>
              <w:t>is within specified length</w:t>
            </w:r>
          </w:p>
        </w:tc>
        <w:tc>
          <w:tcPr>
            <w:tcW w:w="28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8C1A01" w:rsidRPr="005A44DB" w:rsidRDefault="008C1A01" w:rsidP="005A44DB">
            <w:pPr>
              <w:spacing w:after="0" w:line="157" w:lineRule="exact"/>
              <w:ind w:left="140" w:right="82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 xml:space="preserve">Presentation provides adequate depth; </w:t>
            </w:r>
            <w:r w:rsidRPr="005A44DB">
              <w:rPr>
                <w:rFonts w:eastAsia="Arial Narrow" w:cs="Arial Narrow"/>
                <w:w w:val="99"/>
                <w:szCs w:val="24"/>
              </w:rPr>
              <w:t>few</w:t>
            </w:r>
          </w:p>
          <w:p w:rsidR="008C1A01" w:rsidRPr="005A44DB" w:rsidRDefault="008C1A01" w:rsidP="005A44DB">
            <w:pPr>
              <w:spacing w:before="17" w:after="0" w:line="265" w:lineRule="auto"/>
              <w:ind w:left="249" w:right="410" w:hanging="194"/>
              <w:jc w:val="center"/>
              <w:rPr>
                <w:rFonts w:eastAsia="Times New Roman" w:cs="Times New Roman"/>
                <w:color w:val="231F20"/>
                <w:w w:val="168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needed details are omitted; major ideas adequately develope</w:t>
            </w:r>
            <w:r w:rsidRPr="005A44DB">
              <w:rPr>
                <w:rFonts w:eastAsia="Arial Narrow" w:cs="Arial Narrow"/>
                <w:spacing w:val="-1"/>
                <w:szCs w:val="24"/>
              </w:rPr>
              <w:t>d</w:t>
            </w:r>
            <w:r w:rsidRPr="005A44DB">
              <w:rPr>
                <w:rFonts w:eastAsia="Arial Narrow" w:cs="Arial Narrow"/>
                <w:szCs w:val="24"/>
              </w:rPr>
              <w:t>;</w:t>
            </w:r>
            <w:r w:rsidRPr="005A44DB">
              <w:rPr>
                <w:rFonts w:eastAsia="Arial Narrow" w:cs="Arial Narrow"/>
                <w:spacing w:val="38"/>
                <w:szCs w:val="24"/>
              </w:rPr>
              <w:t xml:space="preserve"> </w:t>
            </w:r>
            <w:r w:rsidRPr="005A44DB">
              <w:rPr>
                <w:rFonts w:eastAsia="Arial Narrow" w:cs="Arial Narrow"/>
                <w:szCs w:val="24"/>
              </w:rPr>
              <w:t>presentation is within specified length</w:t>
            </w:r>
          </w:p>
        </w:tc>
        <w:tc>
          <w:tcPr>
            <w:tcW w:w="31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8C1A01" w:rsidRPr="005A44DB" w:rsidRDefault="008C1A01" w:rsidP="005A44DB">
            <w:pPr>
              <w:spacing w:after="0" w:line="157" w:lineRule="exact"/>
              <w:ind w:left="248" w:right="224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Additional depth needed in places;</w:t>
            </w:r>
          </w:p>
          <w:p w:rsidR="008C1A01" w:rsidRPr="005A44DB" w:rsidRDefault="008C1A01" w:rsidP="005A44DB">
            <w:pPr>
              <w:spacing w:before="17" w:after="0" w:line="265" w:lineRule="auto"/>
              <w:ind w:left="249" w:right="488" w:hanging="194"/>
              <w:jc w:val="center"/>
              <w:rPr>
                <w:rFonts w:eastAsia="Times New Roman" w:cs="Times New Roman"/>
                <w:color w:val="231F20"/>
                <w:w w:val="168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important information omitted or not fully developed; presentation is too short or</w:t>
            </w:r>
            <w:r w:rsidRPr="005A44DB">
              <w:rPr>
                <w:rFonts w:eastAsia="Arial Narrow" w:cs="Arial Narrow"/>
                <w:spacing w:val="-3"/>
                <w:szCs w:val="24"/>
              </w:rPr>
              <w:t xml:space="preserve"> </w:t>
            </w:r>
            <w:r w:rsidRPr="005A44DB">
              <w:rPr>
                <w:rFonts w:eastAsia="Arial Narrow" w:cs="Arial Narrow"/>
                <w:szCs w:val="24"/>
              </w:rPr>
              <w:t>too</w:t>
            </w:r>
            <w:r w:rsidRPr="005A44DB">
              <w:rPr>
                <w:rFonts w:eastAsia="Arial Narrow" w:cs="Arial Narrow"/>
                <w:spacing w:val="1"/>
                <w:szCs w:val="24"/>
              </w:rPr>
              <w:t xml:space="preserve"> </w:t>
            </w:r>
            <w:r w:rsidRPr="005A44DB">
              <w:rPr>
                <w:rFonts w:eastAsia="Arial Narrow" w:cs="Arial Narrow"/>
                <w:szCs w:val="24"/>
              </w:rPr>
              <w:t>long</w:t>
            </w:r>
          </w:p>
        </w:tc>
        <w:tc>
          <w:tcPr>
            <w:tcW w:w="246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8C1A01" w:rsidRPr="005A44DB" w:rsidRDefault="008C1A01" w:rsidP="005A44DB">
            <w:pPr>
              <w:spacing w:after="0" w:line="157" w:lineRule="exact"/>
              <w:ind w:left="296" w:right="277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Presentation does not provide</w:t>
            </w:r>
          </w:p>
          <w:p w:rsidR="008C1A01" w:rsidRPr="005A44DB" w:rsidRDefault="008C1A01" w:rsidP="005A44DB">
            <w:pPr>
              <w:spacing w:before="17" w:after="0" w:line="265" w:lineRule="auto"/>
              <w:ind w:left="249" w:right="253" w:hanging="194"/>
              <w:jc w:val="center"/>
              <w:rPr>
                <w:rFonts w:eastAsia="Times New Roman" w:cs="Times New Roman"/>
                <w:color w:val="231F20"/>
                <w:w w:val="168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adequate depth; key details are omitted or undeveloped; presentation is too short or</w:t>
            </w:r>
            <w:r w:rsidRPr="005A44DB">
              <w:rPr>
                <w:rFonts w:eastAsia="Arial Narrow" w:cs="Arial Narrow"/>
                <w:spacing w:val="-1"/>
                <w:szCs w:val="24"/>
              </w:rPr>
              <w:t xml:space="preserve"> </w:t>
            </w:r>
            <w:r w:rsidRPr="005A44DB">
              <w:rPr>
                <w:rFonts w:eastAsia="Arial Narrow" w:cs="Arial Narrow"/>
                <w:szCs w:val="24"/>
              </w:rPr>
              <w:t>too</w:t>
            </w:r>
            <w:r w:rsidRPr="005A44DB">
              <w:rPr>
                <w:rFonts w:eastAsia="Arial Narrow" w:cs="Arial Narrow"/>
                <w:spacing w:val="-1"/>
                <w:szCs w:val="24"/>
              </w:rPr>
              <w:t xml:space="preserve"> </w:t>
            </w:r>
            <w:r w:rsidRPr="005A44DB">
              <w:rPr>
                <w:rFonts w:eastAsia="Arial Narrow" w:cs="Arial Narrow"/>
                <w:szCs w:val="24"/>
              </w:rPr>
              <w:t>long</w:t>
            </w:r>
          </w:p>
        </w:tc>
      </w:tr>
      <w:tr w:rsidR="008C1A01" w:rsidTr="0077135E">
        <w:trPr>
          <w:trHeight w:hRule="exact" w:val="2528"/>
        </w:trPr>
        <w:tc>
          <w:tcPr>
            <w:tcW w:w="25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1A01" w:rsidRDefault="008C1A01" w:rsidP="005A44DB">
            <w:pPr>
              <w:spacing w:before="11" w:after="0" w:line="272" w:lineRule="auto"/>
              <w:ind w:left="55" w:right="252"/>
              <w:rPr>
                <w:rFonts w:eastAsia="Times New Roman" w:cs="Times New Roman"/>
                <w:color w:val="231F20"/>
                <w:w w:val="104"/>
                <w:sz w:val="24"/>
                <w:szCs w:val="24"/>
              </w:rPr>
            </w:pPr>
            <w:r w:rsidRPr="005A44DB">
              <w:rPr>
                <w:rFonts w:eastAsia="Times New Roman" w:cs="Times New Roman"/>
                <w:color w:val="231F20"/>
                <w:w w:val="104"/>
                <w:sz w:val="24"/>
                <w:szCs w:val="24"/>
              </w:rPr>
              <w:t>Documentation</w:t>
            </w:r>
          </w:p>
          <w:p w:rsidR="0077135E" w:rsidRPr="005A44DB" w:rsidRDefault="0077135E" w:rsidP="005A44DB">
            <w:pPr>
              <w:spacing w:before="11" w:after="0" w:line="272" w:lineRule="auto"/>
              <w:ind w:left="55" w:right="252"/>
              <w:rPr>
                <w:rFonts w:eastAsia="Times New Roman" w:cs="Times New Roman"/>
                <w:color w:val="231F20"/>
                <w:w w:val="104"/>
                <w:sz w:val="24"/>
                <w:szCs w:val="24"/>
              </w:rPr>
            </w:pPr>
            <w:r>
              <w:rPr>
                <w:rFonts w:eastAsia="Times New Roman" w:cs="Times New Roman"/>
                <w:color w:val="231F20"/>
                <w:w w:val="104"/>
                <w:sz w:val="24"/>
                <w:szCs w:val="24"/>
              </w:rPr>
              <w:t>Grammar/Mechanics</w:t>
            </w:r>
          </w:p>
        </w:tc>
        <w:tc>
          <w:tcPr>
            <w:tcW w:w="308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8C1A01" w:rsidRPr="005A44DB" w:rsidRDefault="008C1A01" w:rsidP="005A44DB">
            <w:pPr>
              <w:spacing w:after="0" w:line="156" w:lineRule="exact"/>
              <w:ind w:left="128" w:right="104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Effective message support provided in</w:t>
            </w:r>
          </w:p>
          <w:p w:rsidR="008C1A01" w:rsidRPr="005A44DB" w:rsidRDefault="008C1A01" w:rsidP="005A44DB">
            <w:pPr>
              <w:spacing w:after="0" w:line="194" w:lineRule="exact"/>
              <w:ind w:left="311" w:right="285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the form of facts and visual aids;</w:t>
            </w:r>
          </w:p>
          <w:p w:rsidR="008C1A01" w:rsidRDefault="008C1A01" w:rsidP="005A44DB">
            <w:pPr>
              <w:spacing w:before="17" w:after="0" w:line="265" w:lineRule="auto"/>
              <w:ind w:left="249" w:right="248" w:hanging="194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sourcing is current and</w:t>
            </w:r>
            <w:r w:rsidRPr="005A44DB">
              <w:rPr>
                <w:rFonts w:eastAsia="Arial Narrow" w:cs="Arial Narrow"/>
                <w:spacing w:val="-2"/>
                <w:szCs w:val="24"/>
              </w:rPr>
              <w:t xml:space="preserve"> </w:t>
            </w:r>
            <w:r w:rsidRPr="005A44DB">
              <w:rPr>
                <w:rFonts w:eastAsia="Arial Narrow" w:cs="Arial Narrow"/>
                <w:szCs w:val="24"/>
              </w:rPr>
              <w:t>supports major ideas</w:t>
            </w:r>
          </w:p>
          <w:p w:rsidR="0077135E" w:rsidRPr="0097006D" w:rsidRDefault="0077135E" w:rsidP="0077135E">
            <w:pPr>
              <w:spacing w:after="0" w:line="156" w:lineRule="exact"/>
              <w:ind w:left="278" w:right="-20"/>
              <w:jc w:val="center"/>
              <w:rPr>
                <w:rFonts w:eastAsia="Arial Narrow" w:cs="Arial Narrow"/>
                <w:szCs w:val="24"/>
              </w:rPr>
            </w:pPr>
            <w:r w:rsidRPr="0097006D">
              <w:rPr>
                <w:rFonts w:eastAsia="Arial Narrow" w:cs="Arial Narrow"/>
                <w:szCs w:val="24"/>
              </w:rPr>
              <w:t>Presentation contains no grammar</w:t>
            </w:r>
          </w:p>
          <w:p w:rsidR="0077135E" w:rsidRPr="005A44DB" w:rsidRDefault="0077135E" w:rsidP="0077135E">
            <w:pPr>
              <w:spacing w:before="17" w:after="0" w:line="265" w:lineRule="auto"/>
              <w:ind w:left="249" w:right="248" w:hanging="194"/>
              <w:jc w:val="center"/>
              <w:rPr>
                <w:rFonts w:eastAsia="Times New Roman" w:cs="Times New Roman"/>
                <w:color w:val="231F20"/>
                <w:w w:val="168"/>
                <w:szCs w:val="24"/>
              </w:rPr>
            </w:pPr>
            <w:r w:rsidRPr="0097006D">
              <w:rPr>
                <w:rFonts w:eastAsia="Arial Narrow" w:cs="Arial Narrow"/>
                <w:szCs w:val="24"/>
              </w:rPr>
              <w:t>errors; sentences are free of jargon, complete and easy to understand</w:t>
            </w:r>
          </w:p>
        </w:tc>
        <w:tc>
          <w:tcPr>
            <w:tcW w:w="28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8C1A01" w:rsidRPr="005A44DB" w:rsidRDefault="008C1A01" w:rsidP="005A44DB">
            <w:pPr>
              <w:spacing w:after="0" w:line="156" w:lineRule="exact"/>
              <w:ind w:left="80" w:right="58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Adequate message support provided for key</w:t>
            </w:r>
          </w:p>
          <w:p w:rsidR="008C1A01" w:rsidRDefault="008C1A01" w:rsidP="005A44DB">
            <w:pPr>
              <w:spacing w:before="17" w:after="0" w:line="265" w:lineRule="auto"/>
              <w:ind w:left="249" w:right="410" w:hanging="194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concepts by f</w:t>
            </w:r>
            <w:r w:rsidRPr="005A44DB">
              <w:rPr>
                <w:rFonts w:eastAsia="Arial Narrow" w:cs="Arial Narrow"/>
                <w:spacing w:val="-2"/>
                <w:szCs w:val="24"/>
              </w:rPr>
              <w:t>a</w:t>
            </w:r>
            <w:r w:rsidRPr="005A44DB">
              <w:rPr>
                <w:rFonts w:eastAsia="Arial Narrow" w:cs="Arial Narrow"/>
                <w:spacing w:val="-1"/>
                <w:szCs w:val="24"/>
              </w:rPr>
              <w:t>c</w:t>
            </w:r>
            <w:r w:rsidRPr="005A44DB">
              <w:rPr>
                <w:rFonts w:eastAsia="Arial Narrow" w:cs="Arial Narrow"/>
                <w:szCs w:val="24"/>
              </w:rPr>
              <w:t>ts and visual aids; sourcing is generally adequate and current</w:t>
            </w:r>
          </w:p>
          <w:p w:rsidR="0077135E" w:rsidRPr="0097006D" w:rsidRDefault="0077135E" w:rsidP="0077135E">
            <w:pPr>
              <w:spacing w:after="0" w:line="156" w:lineRule="exact"/>
              <w:ind w:left="284" w:right="266"/>
              <w:jc w:val="center"/>
              <w:rPr>
                <w:rFonts w:eastAsia="Arial Narrow" w:cs="Arial Narrow"/>
                <w:szCs w:val="24"/>
              </w:rPr>
            </w:pPr>
            <w:r w:rsidRPr="0097006D">
              <w:rPr>
                <w:rFonts w:eastAsia="Arial Narrow" w:cs="Arial Narrow"/>
                <w:szCs w:val="24"/>
              </w:rPr>
              <w:t xml:space="preserve">Presentation has </w:t>
            </w:r>
            <w:r w:rsidRPr="0097006D">
              <w:rPr>
                <w:rFonts w:eastAsia="Arial Narrow" w:cs="Arial Narrow"/>
                <w:spacing w:val="-2"/>
                <w:szCs w:val="24"/>
              </w:rPr>
              <w:t>n</w:t>
            </w:r>
            <w:r w:rsidRPr="0097006D">
              <w:rPr>
                <w:rFonts w:eastAsia="Arial Narrow" w:cs="Arial Narrow"/>
                <w:szCs w:val="24"/>
              </w:rPr>
              <w:t>o serious grammar</w:t>
            </w:r>
          </w:p>
          <w:p w:rsidR="0077135E" w:rsidRPr="005A44DB" w:rsidRDefault="0077135E" w:rsidP="0077135E">
            <w:pPr>
              <w:spacing w:before="17" w:after="0" w:line="265" w:lineRule="auto"/>
              <w:ind w:left="249" w:right="410" w:hanging="194"/>
              <w:jc w:val="center"/>
              <w:rPr>
                <w:rFonts w:eastAsia="Times New Roman" w:cs="Times New Roman"/>
                <w:color w:val="231F20"/>
                <w:w w:val="168"/>
                <w:szCs w:val="24"/>
              </w:rPr>
            </w:pPr>
            <w:r w:rsidRPr="0097006D">
              <w:rPr>
                <w:rFonts w:eastAsia="Arial Narrow" w:cs="Arial Narrow"/>
                <w:szCs w:val="24"/>
              </w:rPr>
              <w:t>errors; sentences are mostly jargon</w:t>
            </w:r>
            <w:r w:rsidRPr="0097006D">
              <w:rPr>
                <w:rFonts w:eastAsia="Arial Narrow" w:cs="Arial Narrow"/>
                <w:w w:val="99"/>
                <w:szCs w:val="24"/>
              </w:rPr>
              <w:t>-</w:t>
            </w:r>
            <w:r w:rsidRPr="0097006D">
              <w:rPr>
                <w:rFonts w:eastAsia="Arial Narrow" w:cs="Arial Narrow"/>
                <w:szCs w:val="24"/>
              </w:rPr>
              <w:t>free, complete and understandable</w:t>
            </w:r>
          </w:p>
        </w:tc>
        <w:tc>
          <w:tcPr>
            <w:tcW w:w="31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8C1A01" w:rsidRPr="005A44DB" w:rsidRDefault="008C1A01" w:rsidP="005A44DB">
            <w:pPr>
              <w:spacing w:after="0" w:line="156" w:lineRule="exact"/>
              <w:ind w:left="249" w:right="-20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Some message support provided by</w:t>
            </w:r>
          </w:p>
          <w:p w:rsidR="008C1A01" w:rsidRDefault="008C1A01" w:rsidP="005A44DB">
            <w:pPr>
              <w:spacing w:before="17" w:after="0" w:line="265" w:lineRule="auto"/>
              <w:ind w:left="249" w:right="488" w:hanging="194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 xml:space="preserve">facts and </w:t>
            </w:r>
            <w:r w:rsidRPr="005A44DB">
              <w:rPr>
                <w:rFonts w:eastAsia="Arial Narrow" w:cs="Arial Narrow"/>
                <w:spacing w:val="-2"/>
                <w:szCs w:val="24"/>
              </w:rPr>
              <w:t>v</w:t>
            </w:r>
            <w:r w:rsidRPr="005A44DB">
              <w:rPr>
                <w:rFonts w:eastAsia="Arial Narrow" w:cs="Arial Narrow"/>
                <w:szCs w:val="24"/>
              </w:rPr>
              <w:t>isual aids; sourcing may be ou</w:t>
            </w:r>
            <w:r w:rsidRPr="005A44DB">
              <w:rPr>
                <w:rFonts w:eastAsia="Arial Narrow" w:cs="Arial Narrow"/>
                <w:spacing w:val="-2"/>
                <w:szCs w:val="24"/>
              </w:rPr>
              <w:t>t</w:t>
            </w:r>
            <w:r w:rsidRPr="005A44DB">
              <w:rPr>
                <w:rFonts w:eastAsia="Arial Narrow" w:cs="Arial Narrow"/>
                <w:szCs w:val="24"/>
              </w:rPr>
              <w:t>dated or thin, visual aids need work</w:t>
            </w:r>
          </w:p>
          <w:p w:rsidR="0077135E" w:rsidRPr="005A44DB" w:rsidRDefault="0077135E" w:rsidP="0077135E">
            <w:pPr>
              <w:spacing w:after="0" w:line="156" w:lineRule="exact"/>
              <w:ind w:left="336" w:right="315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Presentation may contain some</w:t>
            </w:r>
          </w:p>
          <w:p w:rsidR="0077135E" w:rsidRPr="005A44DB" w:rsidRDefault="0077135E" w:rsidP="0077135E">
            <w:pPr>
              <w:spacing w:before="3" w:after="0" w:line="194" w:lineRule="exact"/>
              <w:ind w:left="109" w:right="90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grammar or sentence errors; sentences may contain jargon or are too long or</w:t>
            </w:r>
          </w:p>
          <w:p w:rsidR="0077135E" w:rsidRPr="005A44DB" w:rsidRDefault="0077135E" w:rsidP="0077135E">
            <w:pPr>
              <w:spacing w:before="17" w:after="0" w:line="265" w:lineRule="auto"/>
              <w:ind w:left="249" w:right="488" w:hanging="194"/>
              <w:jc w:val="center"/>
              <w:rPr>
                <w:rFonts w:eastAsia="Times New Roman" w:cs="Times New Roman"/>
                <w:color w:val="231F20"/>
                <w:w w:val="168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hard to follow</w:t>
            </w:r>
          </w:p>
        </w:tc>
        <w:tc>
          <w:tcPr>
            <w:tcW w:w="246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8C1A01" w:rsidRPr="005A44DB" w:rsidRDefault="008C1A01" w:rsidP="005A44DB">
            <w:pPr>
              <w:spacing w:after="0" w:line="156" w:lineRule="exact"/>
              <w:ind w:left="345" w:right="322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Little or no message support</w:t>
            </w:r>
          </w:p>
          <w:p w:rsidR="008C1A01" w:rsidRDefault="008C1A01" w:rsidP="005A44DB">
            <w:pPr>
              <w:spacing w:before="17" w:after="0" w:line="265" w:lineRule="auto"/>
              <w:ind w:left="249" w:right="253" w:hanging="194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provided for major ideas; visual aids are</w:t>
            </w:r>
            <w:r w:rsidRPr="005A44DB">
              <w:rPr>
                <w:rFonts w:eastAsia="Arial Narrow" w:cs="Arial Narrow"/>
                <w:spacing w:val="-3"/>
                <w:szCs w:val="24"/>
              </w:rPr>
              <w:t xml:space="preserve"> </w:t>
            </w:r>
            <w:r w:rsidRPr="005A44DB">
              <w:rPr>
                <w:rFonts w:eastAsia="Arial Narrow" w:cs="Arial Narrow"/>
                <w:szCs w:val="24"/>
              </w:rPr>
              <w:t>missing or inadequate; little or</w:t>
            </w:r>
            <w:r w:rsidRPr="005A44DB">
              <w:rPr>
                <w:rFonts w:eastAsia="Arial Narrow" w:cs="Arial Narrow"/>
                <w:spacing w:val="2"/>
                <w:szCs w:val="24"/>
              </w:rPr>
              <w:t xml:space="preserve"> </w:t>
            </w:r>
            <w:r w:rsidRPr="005A44DB">
              <w:rPr>
                <w:rFonts w:eastAsia="Arial Narrow" w:cs="Arial Narrow"/>
                <w:szCs w:val="24"/>
              </w:rPr>
              <w:t>no sourcing provided</w:t>
            </w:r>
          </w:p>
          <w:p w:rsidR="0077135E" w:rsidRPr="005A44DB" w:rsidRDefault="0077135E" w:rsidP="0077135E">
            <w:pPr>
              <w:spacing w:after="0" w:line="156" w:lineRule="exact"/>
              <w:ind w:left="114" w:right="95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Presentation contains several major</w:t>
            </w:r>
          </w:p>
          <w:p w:rsidR="0077135E" w:rsidRPr="005A44DB" w:rsidRDefault="0077135E" w:rsidP="0077135E">
            <w:pPr>
              <w:spacing w:before="3" w:after="0" w:line="194" w:lineRule="exact"/>
              <w:ind w:left="194" w:right="175"/>
              <w:jc w:val="center"/>
              <w:rPr>
                <w:rFonts w:eastAsia="Arial Narrow" w:cs="Arial Narrow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grammar/usage errors; sentences are long, incomplete or contain</w:t>
            </w:r>
          </w:p>
          <w:p w:rsidR="0077135E" w:rsidRPr="005A44DB" w:rsidRDefault="0077135E" w:rsidP="0077135E">
            <w:pPr>
              <w:spacing w:before="17" w:after="0" w:line="265" w:lineRule="auto"/>
              <w:ind w:left="249" w:right="253" w:hanging="194"/>
              <w:jc w:val="center"/>
              <w:rPr>
                <w:rFonts w:eastAsia="Times New Roman" w:cs="Times New Roman"/>
                <w:color w:val="231F20"/>
                <w:w w:val="168"/>
                <w:szCs w:val="24"/>
              </w:rPr>
            </w:pPr>
            <w:r w:rsidRPr="005A44DB">
              <w:rPr>
                <w:rFonts w:eastAsia="Arial Narrow" w:cs="Arial Narrow"/>
                <w:szCs w:val="24"/>
              </w:rPr>
              <w:t>excessive jargon</w:t>
            </w:r>
          </w:p>
        </w:tc>
      </w:tr>
      <w:tr w:rsidR="00492C6C" w:rsidTr="0077135E">
        <w:trPr>
          <w:trHeight w:hRule="exact" w:val="727"/>
        </w:trPr>
        <w:tc>
          <w:tcPr>
            <w:tcW w:w="25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Default="008C1A01" w:rsidP="005A44DB">
            <w:pPr>
              <w:spacing w:before="11" w:after="0" w:line="240" w:lineRule="auto"/>
              <w:ind w:left="55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Comments</w:t>
            </w:r>
          </w:p>
        </w:tc>
        <w:tc>
          <w:tcPr>
            <w:tcW w:w="11602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92C6C" w:rsidRDefault="00492C6C" w:rsidP="005A44DB"/>
        </w:tc>
      </w:tr>
    </w:tbl>
    <w:p w:rsidR="00492C6C" w:rsidRDefault="00492C6C">
      <w:pPr>
        <w:spacing w:before="20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</w:p>
    <w:sectPr w:rsidR="00492C6C">
      <w:type w:val="continuous"/>
      <w:pgSz w:w="15840" w:h="12240" w:orient="landscape"/>
      <w:pgMar w:top="520" w:right="84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C6C"/>
    <w:rsid w:val="000A210B"/>
    <w:rsid w:val="00492C6C"/>
    <w:rsid w:val="005A44DB"/>
    <w:rsid w:val="0077135E"/>
    <w:rsid w:val="008C1A01"/>
    <w:rsid w:val="0097006D"/>
    <w:rsid w:val="00B26E8D"/>
    <w:rsid w:val="00CA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DBB31F-45D3-47B0-B89F-6E6E73C52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Michelle2012</dc:creator>
  <cp:lastModifiedBy>Michelle</cp:lastModifiedBy>
  <cp:revision>2</cp:revision>
  <dcterms:created xsi:type="dcterms:W3CDTF">2021-01-04T15:02:00Z</dcterms:created>
  <dcterms:modified xsi:type="dcterms:W3CDTF">2021-01-04T15:02:00Z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2013-09-27T00:00:00Z</vt:filetime>
  </property>
  <property fmtid="{D5CDD505-2E9C-101B-9397-08002B2CF9AE}" pid="3" name="LastSaved">
    <vt:filetime>2019-06-16T00:00:00Z</vt:filetime>
  </property>
</Properties>
</file>