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4"/>
        </w:rPr>
      </w:pPr>
      <w:r w:rsidRPr="006B4004">
        <w:rPr>
          <w:rFonts w:cstheme="minorHAnsi"/>
          <w:sz w:val="28"/>
          <w:szCs w:val="24"/>
        </w:rPr>
        <w:t>Conception &amp; Embryo Development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4"/>
        </w:rPr>
      </w:pPr>
      <w:r w:rsidRPr="006B4004">
        <w:rPr>
          <w:rFonts w:cstheme="minorHAnsi"/>
          <w:sz w:val="28"/>
          <w:szCs w:val="24"/>
        </w:rPr>
        <w:t xml:space="preserve">Michelle Wilson </w:t>
      </w:r>
      <w:proofErr w:type="spellStart"/>
      <w:r w:rsidRPr="006B4004">
        <w:rPr>
          <w:rFonts w:cstheme="minorHAnsi"/>
          <w:sz w:val="28"/>
          <w:szCs w:val="24"/>
        </w:rPr>
        <w:t>Ed.D</w:t>
      </w:r>
      <w:proofErr w:type="spellEnd"/>
      <w:r w:rsidRPr="006B4004">
        <w:rPr>
          <w:rFonts w:cstheme="minorHAnsi"/>
          <w:sz w:val="28"/>
          <w:szCs w:val="24"/>
        </w:rPr>
        <w:t>, RDMS, RDCS</w:t>
      </w:r>
      <w:r w:rsidRPr="006B4004">
        <w:rPr>
          <w:rFonts w:cstheme="minorHAnsi"/>
          <w:sz w:val="28"/>
          <w:szCs w:val="24"/>
        </w:rPr>
        <w:t>, FSDMS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4"/>
        </w:rPr>
      </w:pPr>
      <w:r w:rsidRPr="006B4004">
        <w:rPr>
          <w:rFonts w:cstheme="minorHAnsi"/>
          <w:sz w:val="28"/>
          <w:szCs w:val="24"/>
        </w:rPr>
        <w:t>FALL 2018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Fertilization/Conception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4.</w:t>
      </w:r>
      <w:r w:rsidRPr="006B4004">
        <w:rPr>
          <w:rFonts w:cstheme="minorHAnsi"/>
          <w:sz w:val="24"/>
          <w:szCs w:val="24"/>
        </w:rPr>
        <w:tab/>
        <w:t>Sperm are viable for 48 hours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5.</w:t>
      </w:r>
      <w:r w:rsidRPr="006B4004">
        <w:rPr>
          <w:rFonts w:cstheme="minorHAnsi"/>
          <w:sz w:val="24"/>
          <w:szCs w:val="24"/>
        </w:rPr>
        <w:tab/>
        <w:t xml:space="preserve">Usually fertilization occurs within 24 </w:t>
      </w:r>
      <w:r w:rsidRPr="006B4004">
        <w:rPr>
          <w:rFonts w:cstheme="minorHAnsi"/>
          <w:sz w:val="24"/>
          <w:szCs w:val="24"/>
        </w:rPr>
        <w:tab/>
        <w:t xml:space="preserve">hours post ovulation and 1 hour post </w:t>
      </w:r>
      <w:r w:rsidRPr="006B4004">
        <w:rPr>
          <w:rFonts w:cstheme="minorHAnsi"/>
          <w:sz w:val="24"/>
          <w:szCs w:val="24"/>
        </w:rPr>
        <w:tab/>
        <w:t>intercourse</w:t>
      </w:r>
    </w:p>
    <w:p w:rsid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6.</w:t>
      </w:r>
      <w:r w:rsidRPr="006B4004">
        <w:rPr>
          <w:rFonts w:cstheme="minorHAnsi"/>
          <w:sz w:val="24"/>
          <w:szCs w:val="24"/>
        </w:rPr>
        <w:tab/>
        <w:t>3 day</w:t>
      </w:r>
      <w:r>
        <w:rPr>
          <w:rFonts w:cstheme="minorHAnsi"/>
          <w:sz w:val="24"/>
          <w:szCs w:val="24"/>
        </w:rPr>
        <w:t xml:space="preserve">s for fertilized ovum to reach </w:t>
      </w:r>
      <w:r w:rsidRPr="006B4004">
        <w:rPr>
          <w:rFonts w:cstheme="minorHAnsi"/>
          <w:sz w:val="24"/>
          <w:szCs w:val="24"/>
        </w:rPr>
        <w:t>uterus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Fertilization/Conception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1.</w:t>
      </w:r>
      <w:r w:rsidRPr="006B4004">
        <w:rPr>
          <w:rFonts w:cstheme="minorHAnsi"/>
          <w:sz w:val="24"/>
          <w:szCs w:val="24"/>
        </w:rPr>
        <w:tab/>
        <w:t xml:space="preserve">Sperm &amp; Ovum fuse usually in ampulla of fallopian </w:t>
      </w:r>
      <w:r w:rsidRPr="006B4004">
        <w:rPr>
          <w:rFonts w:cstheme="minorHAnsi"/>
          <w:sz w:val="24"/>
          <w:szCs w:val="24"/>
        </w:rPr>
        <w:tab/>
        <w:t>tubes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2.</w:t>
      </w:r>
      <w:r w:rsidRPr="006B4004">
        <w:rPr>
          <w:rFonts w:cstheme="minorHAnsi"/>
          <w:sz w:val="24"/>
          <w:szCs w:val="24"/>
        </w:rPr>
        <w:tab/>
        <w:t xml:space="preserve">Ovum develops the zona </w:t>
      </w:r>
      <w:proofErr w:type="spellStart"/>
      <w:r w:rsidRPr="006B4004">
        <w:rPr>
          <w:rFonts w:cstheme="minorHAnsi"/>
          <w:sz w:val="24"/>
          <w:szCs w:val="24"/>
        </w:rPr>
        <w:t>pellucida</w:t>
      </w:r>
      <w:proofErr w:type="spellEnd"/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Membrane making it impermeable to the entrance of other spermatozoa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3.</w:t>
      </w:r>
      <w:r w:rsidRPr="006B4004">
        <w:rPr>
          <w:rFonts w:cstheme="minorHAnsi"/>
          <w:sz w:val="24"/>
          <w:szCs w:val="24"/>
        </w:rPr>
        <w:tab/>
        <w:t>Zygote-single cell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Zygote has 2 complete sets of 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chromosomes= 46 chromosomes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XY=female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XX=male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Cleavage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Zygote&gt;&gt;&gt; 2 daughter cells now called a </w:t>
      </w:r>
      <w:proofErr w:type="spellStart"/>
      <w:r w:rsidRPr="006B4004">
        <w:rPr>
          <w:rFonts w:cstheme="minorHAnsi"/>
          <w:b/>
          <w:bCs/>
          <w:sz w:val="24"/>
          <w:szCs w:val="24"/>
        </w:rPr>
        <w:t>blastomere</w:t>
      </w:r>
      <w:proofErr w:type="spellEnd"/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occurs</w:t>
      </w:r>
      <w:proofErr w:type="gramEnd"/>
      <w:r w:rsidRPr="006B4004">
        <w:rPr>
          <w:rFonts w:cstheme="minorHAnsi"/>
          <w:sz w:val="24"/>
          <w:szCs w:val="24"/>
        </w:rPr>
        <w:t xml:space="preserve"> within 30 hours post conception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B4004">
        <w:rPr>
          <w:rFonts w:cstheme="minorHAnsi"/>
          <w:sz w:val="24"/>
          <w:szCs w:val="24"/>
        </w:rPr>
        <w:t>Blastomere</w:t>
      </w:r>
      <w:proofErr w:type="spellEnd"/>
      <w:r w:rsidRPr="006B4004">
        <w:rPr>
          <w:rFonts w:cstheme="minorHAnsi"/>
          <w:sz w:val="24"/>
          <w:szCs w:val="24"/>
        </w:rPr>
        <w:t>&gt;&gt;16 cell morula a hallow ball of cells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occurs</w:t>
      </w:r>
      <w:proofErr w:type="gramEnd"/>
      <w:r w:rsidRPr="006B4004">
        <w:rPr>
          <w:rFonts w:cstheme="minorHAnsi"/>
          <w:sz w:val="24"/>
          <w:szCs w:val="24"/>
        </w:rPr>
        <w:t xml:space="preserve"> within 3-4 days post conception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Morula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enters</w:t>
      </w:r>
      <w:proofErr w:type="gramEnd"/>
      <w:r w:rsidRPr="006B4004">
        <w:rPr>
          <w:rFonts w:cstheme="minorHAnsi"/>
          <w:sz w:val="24"/>
          <w:szCs w:val="24"/>
        </w:rPr>
        <w:t xml:space="preserve"> uterus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forms</w:t>
      </w:r>
      <w:proofErr w:type="gramEnd"/>
      <w:r w:rsidRPr="006B4004">
        <w:rPr>
          <w:rFonts w:cstheme="minorHAnsi"/>
          <w:sz w:val="24"/>
          <w:szCs w:val="24"/>
        </w:rPr>
        <w:t xml:space="preserve"> fluid filled cavity called a blastocyst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Blastocyst-3 parts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1.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b/>
          <w:bCs/>
          <w:sz w:val="24"/>
          <w:szCs w:val="24"/>
          <w:u w:val="single"/>
        </w:rPr>
        <w:t>Embryoblast</w:t>
      </w:r>
      <w:r w:rsidRPr="006B4004">
        <w:rPr>
          <w:rFonts w:cstheme="minorHAnsi"/>
          <w:sz w:val="24"/>
          <w:szCs w:val="24"/>
        </w:rPr>
        <w:t>- inner cell mass formation of-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embryo</w:t>
      </w:r>
      <w:proofErr w:type="gramEnd"/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amnion</w:t>
      </w:r>
      <w:proofErr w:type="gramEnd"/>
      <w:r w:rsidRPr="006B4004">
        <w:rPr>
          <w:rFonts w:cstheme="minorHAnsi"/>
          <w:sz w:val="24"/>
          <w:szCs w:val="24"/>
        </w:rPr>
        <w:t xml:space="preserve"> membrane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amniotic</w:t>
      </w:r>
      <w:proofErr w:type="gramEnd"/>
      <w:r w:rsidRPr="006B4004">
        <w:rPr>
          <w:rFonts w:cstheme="minorHAnsi"/>
          <w:sz w:val="24"/>
          <w:szCs w:val="24"/>
        </w:rPr>
        <w:t xml:space="preserve"> cavity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yolk</w:t>
      </w:r>
      <w:proofErr w:type="gramEnd"/>
      <w:r w:rsidRPr="006B4004">
        <w:rPr>
          <w:rFonts w:cstheme="minorHAnsi"/>
          <w:sz w:val="24"/>
          <w:szCs w:val="24"/>
        </w:rPr>
        <w:t xml:space="preserve"> sac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it</w:t>
      </w:r>
      <w:proofErr w:type="gramEnd"/>
      <w:r w:rsidRPr="006B4004">
        <w:rPr>
          <w:rFonts w:cstheme="minorHAnsi"/>
          <w:sz w:val="24"/>
          <w:szCs w:val="24"/>
        </w:rPr>
        <w:t xml:space="preserve"> is the precursor of the primary germ layers: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Mesoderm, Endoderm, Ectoderm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2.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b/>
          <w:bCs/>
          <w:sz w:val="24"/>
          <w:szCs w:val="24"/>
          <w:u w:val="single"/>
        </w:rPr>
        <w:t>Blastocyst cavity-</w:t>
      </w:r>
      <w:proofErr w:type="spellStart"/>
      <w:r w:rsidRPr="006B4004">
        <w:rPr>
          <w:rFonts w:cstheme="minorHAnsi"/>
          <w:sz w:val="24"/>
          <w:szCs w:val="24"/>
        </w:rPr>
        <w:t>Blastocele</w:t>
      </w:r>
      <w:proofErr w:type="spellEnd"/>
      <w:r w:rsidRPr="006B4004">
        <w:rPr>
          <w:rFonts w:cstheme="minorHAnsi"/>
          <w:sz w:val="24"/>
          <w:szCs w:val="24"/>
        </w:rPr>
        <w:t xml:space="preserve"> internal cavity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3.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b/>
          <w:bCs/>
          <w:sz w:val="24"/>
          <w:szCs w:val="24"/>
          <w:u w:val="single"/>
        </w:rPr>
        <w:t>Trophoblast</w:t>
      </w:r>
      <w:r w:rsidRPr="006B4004">
        <w:rPr>
          <w:rFonts w:cstheme="minorHAnsi"/>
          <w:sz w:val="24"/>
          <w:szCs w:val="24"/>
        </w:rPr>
        <w:t>-outer layer of cells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it</w:t>
      </w:r>
      <w:proofErr w:type="gramEnd"/>
      <w:r w:rsidRPr="006B4004">
        <w:rPr>
          <w:rFonts w:cstheme="minorHAnsi"/>
          <w:sz w:val="24"/>
          <w:szCs w:val="24"/>
        </w:rPr>
        <w:t xml:space="preserve"> is the precursor of the-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placenta</w:t>
      </w:r>
      <w:proofErr w:type="gramEnd"/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protective</w:t>
      </w:r>
      <w:proofErr w:type="gramEnd"/>
      <w:r w:rsidRPr="006B4004">
        <w:rPr>
          <w:rFonts w:cstheme="minorHAnsi"/>
          <w:sz w:val="24"/>
          <w:szCs w:val="24"/>
        </w:rPr>
        <w:t xml:space="preserve"> membrane called the chorion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Blastocyst Stage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Blastocyst-3 parts Cont.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lastRenderedPageBreak/>
        <w:t>About the same time the blastocyst is dividing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Zona </w:t>
      </w:r>
      <w:proofErr w:type="spellStart"/>
      <w:r w:rsidRPr="006B4004">
        <w:rPr>
          <w:rFonts w:cstheme="minorHAnsi"/>
          <w:sz w:val="24"/>
          <w:szCs w:val="24"/>
        </w:rPr>
        <w:t>pellucida</w:t>
      </w:r>
      <w:proofErr w:type="spellEnd"/>
      <w:r w:rsidRPr="006B4004">
        <w:rPr>
          <w:rFonts w:cstheme="minorHAnsi"/>
          <w:sz w:val="24"/>
          <w:szCs w:val="24"/>
        </w:rPr>
        <w:t xml:space="preserve"> disappears and a layer of ectoderm forms around 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This becomes the chorion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Implantation occurs 7-8 days following fertilization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Blastocyst attaches to endometrium 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Inner Cell </w:t>
      </w:r>
      <w:proofErr w:type="gramStart"/>
      <w:r w:rsidRPr="006B4004">
        <w:rPr>
          <w:rFonts w:cstheme="minorHAnsi"/>
          <w:sz w:val="24"/>
          <w:szCs w:val="24"/>
        </w:rPr>
        <w:t>Mass</w:t>
      </w:r>
      <w:proofErr w:type="gramEnd"/>
      <w:r w:rsidRPr="006B4004">
        <w:rPr>
          <w:rFonts w:cstheme="minorHAnsi"/>
          <w:sz w:val="24"/>
          <w:szCs w:val="24"/>
        </w:rPr>
        <w:br/>
        <w:t>(Embryoblast)</w:t>
      </w:r>
    </w:p>
    <w:p w:rsid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Implantation: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Trophoblast secretes enzymes which digest and </w:t>
      </w:r>
      <w:proofErr w:type="spellStart"/>
      <w:r w:rsidRPr="006B4004">
        <w:rPr>
          <w:rFonts w:cstheme="minorHAnsi"/>
          <w:sz w:val="24"/>
          <w:szCs w:val="24"/>
        </w:rPr>
        <w:t>liquify</w:t>
      </w:r>
      <w:proofErr w:type="spellEnd"/>
      <w:r w:rsidRPr="006B4004">
        <w:rPr>
          <w:rFonts w:cstheme="minorHAnsi"/>
          <w:sz w:val="24"/>
          <w:szCs w:val="24"/>
        </w:rPr>
        <w:t xml:space="preserve"> endometrium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Trophoblast </w:t>
      </w:r>
      <w:proofErr w:type="spellStart"/>
      <w:r w:rsidRPr="006B4004">
        <w:rPr>
          <w:rFonts w:cstheme="minorHAnsi"/>
          <w:sz w:val="24"/>
          <w:szCs w:val="24"/>
        </w:rPr>
        <w:t>developes</w:t>
      </w:r>
      <w:proofErr w:type="spellEnd"/>
      <w:r w:rsidRPr="006B4004">
        <w:rPr>
          <w:rFonts w:cstheme="minorHAnsi"/>
          <w:sz w:val="24"/>
          <w:szCs w:val="24"/>
        </w:rPr>
        <w:t xml:space="preserve"> “cordlike” projections of cells that extend and attach to edge of endometrium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11-12 days blastocyst completely embedded in endometrium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Endometrial reaction to implantation: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1.</w:t>
      </w:r>
      <w:r w:rsidRPr="006B4004">
        <w:rPr>
          <w:rFonts w:cstheme="minorHAnsi"/>
          <w:sz w:val="24"/>
          <w:szCs w:val="24"/>
        </w:rPr>
        <w:tab/>
      </w:r>
      <w:proofErr w:type="spellStart"/>
      <w:r w:rsidRPr="006B4004">
        <w:rPr>
          <w:rFonts w:cstheme="minorHAnsi"/>
          <w:sz w:val="24"/>
          <w:szCs w:val="24"/>
        </w:rPr>
        <w:t>Decidual</w:t>
      </w:r>
      <w:proofErr w:type="spellEnd"/>
      <w:r w:rsidRPr="006B4004">
        <w:rPr>
          <w:rFonts w:cstheme="minorHAnsi"/>
          <w:sz w:val="24"/>
          <w:szCs w:val="24"/>
        </w:rPr>
        <w:t xml:space="preserve"> reaction: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Glycogen, protein, mineral &amp; lipid cells of endometrium increase in size and number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spellStart"/>
      <w:r w:rsidRPr="006B4004">
        <w:rPr>
          <w:rFonts w:cstheme="minorHAnsi"/>
          <w:sz w:val="24"/>
          <w:szCs w:val="24"/>
        </w:rPr>
        <w:t>Decidual</w:t>
      </w:r>
      <w:proofErr w:type="spellEnd"/>
      <w:r w:rsidRPr="006B4004">
        <w:rPr>
          <w:rFonts w:cstheme="minorHAnsi"/>
          <w:sz w:val="24"/>
          <w:szCs w:val="24"/>
        </w:rPr>
        <w:t xml:space="preserve"> cells nourish embryo and stabilize burrowing of trophoblast</w:t>
      </w:r>
    </w:p>
    <w:p w:rsid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Three regions of decidua: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Decidua basalis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Maternal connection (becomes placenta)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Placenta is a nutrient &amp; O2 exchange site for waste from maternal to fetal circulation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actual</w:t>
      </w:r>
      <w:proofErr w:type="gramEnd"/>
      <w:r w:rsidRPr="006B4004">
        <w:rPr>
          <w:rFonts w:cstheme="minorHAnsi"/>
          <w:sz w:val="24"/>
          <w:szCs w:val="24"/>
        </w:rPr>
        <w:t xml:space="preserve"> blood is not exchanged only gasses and particulates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fetal</w:t>
      </w:r>
      <w:proofErr w:type="gramEnd"/>
      <w:r w:rsidRPr="006B4004">
        <w:rPr>
          <w:rFonts w:cstheme="minorHAnsi"/>
          <w:sz w:val="24"/>
          <w:szCs w:val="24"/>
        </w:rPr>
        <w:t xml:space="preserve"> contribution to placenta is chorionic plate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maternal</w:t>
      </w:r>
      <w:proofErr w:type="gramEnd"/>
      <w:r w:rsidRPr="006B4004">
        <w:rPr>
          <w:rFonts w:cstheme="minorHAnsi"/>
          <w:sz w:val="24"/>
          <w:szCs w:val="24"/>
        </w:rPr>
        <w:t xml:space="preserve"> contribution to placenta is basal plate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Three regions of </w:t>
      </w:r>
      <w:proofErr w:type="spellStart"/>
      <w:r w:rsidRPr="006B4004">
        <w:rPr>
          <w:rFonts w:cstheme="minorHAnsi"/>
          <w:sz w:val="24"/>
          <w:szCs w:val="24"/>
        </w:rPr>
        <w:t>decidua</w:t>
      </w:r>
      <w:proofErr w:type="gramStart"/>
      <w:r w:rsidRPr="006B4004">
        <w:rPr>
          <w:rFonts w:cstheme="minorHAnsi"/>
          <w:sz w:val="24"/>
          <w:szCs w:val="24"/>
        </w:rPr>
        <w:t>:cont</w:t>
      </w:r>
      <w:proofErr w:type="spellEnd"/>
      <w:proofErr w:type="gramEnd"/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2.</w:t>
      </w:r>
      <w:r w:rsidRPr="006B4004">
        <w:rPr>
          <w:rFonts w:cstheme="minorHAnsi"/>
          <w:sz w:val="24"/>
          <w:szCs w:val="24"/>
        </w:rPr>
        <w:tab/>
        <w:t xml:space="preserve">Decidua </w:t>
      </w:r>
      <w:proofErr w:type="spellStart"/>
      <w:r w:rsidRPr="006B4004">
        <w:rPr>
          <w:rFonts w:cstheme="minorHAnsi"/>
          <w:sz w:val="24"/>
          <w:szCs w:val="24"/>
        </w:rPr>
        <w:t>Capsularis</w:t>
      </w:r>
      <w:proofErr w:type="spellEnd"/>
      <w:r w:rsidRPr="006B4004">
        <w:rPr>
          <w:rFonts w:cstheme="minorHAnsi"/>
          <w:sz w:val="24"/>
          <w:szCs w:val="24"/>
        </w:rPr>
        <w:t>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portion</w:t>
      </w:r>
      <w:proofErr w:type="gramEnd"/>
      <w:r w:rsidRPr="006B4004">
        <w:rPr>
          <w:rFonts w:cstheme="minorHAnsi"/>
          <w:sz w:val="24"/>
          <w:szCs w:val="24"/>
        </w:rPr>
        <w:t xml:space="preserve"> surrounding embryo/fetus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adjacent</w:t>
      </w:r>
      <w:proofErr w:type="gramEnd"/>
      <w:r w:rsidRPr="006B4004">
        <w:rPr>
          <w:rFonts w:cstheme="minorHAnsi"/>
          <w:sz w:val="24"/>
          <w:szCs w:val="24"/>
        </w:rPr>
        <w:t xml:space="preserve"> to chorion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3.</w:t>
      </w:r>
      <w:r w:rsidRPr="006B4004">
        <w:rPr>
          <w:rFonts w:cstheme="minorHAnsi"/>
          <w:sz w:val="24"/>
          <w:szCs w:val="24"/>
        </w:rPr>
        <w:tab/>
        <w:t xml:space="preserve">Decidua </w:t>
      </w:r>
      <w:proofErr w:type="spellStart"/>
      <w:r w:rsidRPr="006B4004">
        <w:rPr>
          <w:rFonts w:cstheme="minorHAnsi"/>
          <w:sz w:val="24"/>
          <w:szCs w:val="24"/>
        </w:rPr>
        <w:t>Parietalis</w:t>
      </w:r>
      <w:proofErr w:type="spellEnd"/>
      <w:r w:rsidRPr="006B4004">
        <w:rPr>
          <w:rFonts w:cstheme="minorHAnsi"/>
          <w:sz w:val="24"/>
          <w:szCs w:val="24"/>
        </w:rPr>
        <w:t>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portion</w:t>
      </w:r>
      <w:proofErr w:type="gramEnd"/>
      <w:r w:rsidRPr="006B4004">
        <w:rPr>
          <w:rFonts w:cstheme="minorHAnsi"/>
          <w:sz w:val="24"/>
          <w:szCs w:val="24"/>
        </w:rPr>
        <w:t xml:space="preserve"> adjacent to myometrium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deep</w:t>
      </w:r>
      <w:proofErr w:type="gramEnd"/>
      <w:r w:rsidRPr="006B4004">
        <w:rPr>
          <w:rFonts w:cstheme="minorHAnsi"/>
          <w:sz w:val="24"/>
          <w:szCs w:val="24"/>
        </w:rPr>
        <w:t xml:space="preserve"> part returned after delivery of fetus, regenerates new endometrium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**decidua </w:t>
      </w:r>
      <w:proofErr w:type="spellStart"/>
      <w:r w:rsidRPr="006B4004">
        <w:rPr>
          <w:rFonts w:cstheme="minorHAnsi"/>
          <w:sz w:val="24"/>
          <w:szCs w:val="24"/>
        </w:rPr>
        <w:t>capsularis</w:t>
      </w:r>
      <w:proofErr w:type="spellEnd"/>
      <w:r w:rsidRPr="006B4004">
        <w:rPr>
          <w:rFonts w:cstheme="minorHAnsi"/>
          <w:sz w:val="24"/>
          <w:szCs w:val="24"/>
        </w:rPr>
        <w:t xml:space="preserve"> and decidua </w:t>
      </w:r>
      <w:proofErr w:type="spellStart"/>
      <w:r w:rsidRPr="006B4004">
        <w:rPr>
          <w:rFonts w:cstheme="minorHAnsi"/>
          <w:sz w:val="24"/>
          <w:szCs w:val="24"/>
        </w:rPr>
        <w:t>parietalis</w:t>
      </w:r>
      <w:proofErr w:type="spellEnd"/>
      <w:r w:rsidRPr="006B4004">
        <w:rPr>
          <w:rFonts w:cstheme="minorHAnsi"/>
          <w:sz w:val="24"/>
          <w:szCs w:val="24"/>
        </w:rPr>
        <w:t xml:space="preserve"> fuse as gestational sac grows and fills endometrial cavity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Trophoblast changes;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Chorionic villi: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1.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Cord like projection from trophoblast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2.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Fetal contribution to placenta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3.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Chorionic villi contain capillaries with fetal blood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4.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 xml:space="preserve">Capillaries will be surrounded by lacuna </w:t>
      </w:r>
      <w:r w:rsidRPr="006B4004">
        <w:rPr>
          <w:rFonts w:cstheme="minorHAnsi"/>
          <w:sz w:val="24"/>
          <w:szCs w:val="24"/>
        </w:rPr>
        <w:tab/>
        <w:t xml:space="preserve">(cavities </w:t>
      </w:r>
      <w:r w:rsidRPr="006B4004">
        <w:rPr>
          <w:rFonts w:cstheme="minorHAnsi"/>
          <w:sz w:val="24"/>
          <w:szCs w:val="24"/>
        </w:rPr>
        <w:tab/>
        <w:t>with maternal blood)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lastRenderedPageBreak/>
        <w:t>5.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 xml:space="preserve">Exchange takes place between capillaries and 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blood in lacuna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6.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Villi produce HCG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Trophoblast changes</w:t>
      </w:r>
      <w:proofErr w:type="gramStart"/>
      <w:r w:rsidRPr="006B4004">
        <w:rPr>
          <w:rFonts w:cstheme="minorHAnsi"/>
          <w:sz w:val="24"/>
          <w:szCs w:val="24"/>
        </w:rPr>
        <w:t xml:space="preserve">;  </w:t>
      </w:r>
      <w:proofErr w:type="spellStart"/>
      <w:r w:rsidRPr="006B4004">
        <w:rPr>
          <w:rFonts w:cstheme="minorHAnsi"/>
          <w:sz w:val="24"/>
          <w:szCs w:val="24"/>
        </w:rPr>
        <w:t>cont</w:t>
      </w:r>
      <w:proofErr w:type="spellEnd"/>
      <w:proofErr w:type="gramEnd"/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Human chorionic gonadotropin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maintains</w:t>
      </w:r>
      <w:proofErr w:type="gramEnd"/>
      <w:r w:rsidRPr="006B4004">
        <w:rPr>
          <w:rFonts w:cstheme="minorHAnsi"/>
          <w:sz w:val="24"/>
          <w:szCs w:val="24"/>
        </w:rPr>
        <w:t xml:space="preserve"> corpus luteum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helps</w:t>
      </w:r>
      <w:proofErr w:type="gramEnd"/>
      <w:r w:rsidRPr="006B4004">
        <w:rPr>
          <w:rFonts w:cstheme="minorHAnsi"/>
          <w:sz w:val="24"/>
          <w:szCs w:val="24"/>
        </w:rPr>
        <w:t xml:space="preserve"> maintain progesterone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present</w:t>
      </w:r>
      <w:proofErr w:type="gramEnd"/>
      <w:r w:rsidRPr="006B4004">
        <w:rPr>
          <w:rFonts w:cstheme="minorHAnsi"/>
          <w:sz w:val="24"/>
          <w:szCs w:val="24"/>
        </w:rPr>
        <w:t xml:space="preserve"> in blood and urine and forms the basis for pregnancy tests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 xml:space="preserve"> 7.</w:t>
      </w:r>
      <w:r w:rsidRPr="006B4004">
        <w:rPr>
          <w:rFonts w:cstheme="minorHAnsi"/>
          <w:sz w:val="24"/>
          <w:szCs w:val="24"/>
        </w:rPr>
        <w:tab/>
        <w:t xml:space="preserve">By 8 weeks chorionic villi only found where </w:t>
      </w:r>
      <w:r w:rsidRPr="006B4004">
        <w:rPr>
          <w:rFonts w:cstheme="minorHAnsi"/>
          <w:sz w:val="24"/>
          <w:szCs w:val="24"/>
        </w:rPr>
        <w:tab/>
        <w:t xml:space="preserve">placenta develops.  Only chorion membrane </w:t>
      </w:r>
      <w:r w:rsidRPr="006B4004">
        <w:rPr>
          <w:rFonts w:cstheme="minorHAnsi"/>
          <w:sz w:val="24"/>
          <w:szCs w:val="24"/>
        </w:rPr>
        <w:tab/>
        <w:t>remains elsewhere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Membranes: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1.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  <w:u w:val="single"/>
        </w:rPr>
        <w:t>Amnion</w:t>
      </w:r>
      <w:r w:rsidRPr="006B4004">
        <w:rPr>
          <w:rFonts w:cstheme="minorHAnsi"/>
          <w:sz w:val="24"/>
          <w:szCs w:val="24"/>
        </w:rPr>
        <w:t xml:space="preserve">-thin, tough contains 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 xml:space="preserve">embryo/fetus and amniotic fluid 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(innermost membrane)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2.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  <w:u w:val="single"/>
        </w:rPr>
        <w:t>Chorion</w:t>
      </w:r>
      <w:r w:rsidRPr="006B4004">
        <w:rPr>
          <w:rFonts w:cstheme="minorHAnsi"/>
          <w:sz w:val="24"/>
          <w:szCs w:val="24"/>
        </w:rPr>
        <w:t xml:space="preserve"> (outermost membrane)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chorionic</w:t>
      </w:r>
      <w:proofErr w:type="gramEnd"/>
      <w:r w:rsidRPr="006B4004">
        <w:rPr>
          <w:rFonts w:cstheme="minorHAnsi"/>
          <w:sz w:val="24"/>
          <w:szCs w:val="24"/>
        </w:rPr>
        <w:t xml:space="preserve"> frondosum-contains villi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chorionic</w:t>
      </w:r>
      <w:proofErr w:type="gramEnd"/>
      <w:r w:rsidRPr="006B4004">
        <w:rPr>
          <w:rFonts w:cstheme="minorHAnsi"/>
          <w:sz w:val="24"/>
          <w:szCs w:val="24"/>
        </w:rPr>
        <w:t xml:space="preserve"> </w:t>
      </w:r>
      <w:proofErr w:type="spellStart"/>
      <w:r w:rsidRPr="006B4004">
        <w:rPr>
          <w:rFonts w:cstheme="minorHAnsi"/>
          <w:sz w:val="24"/>
          <w:szCs w:val="24"/>
        </w:rPr>
        <w:t>laeve</w:t>
      </w:r>
      <w:proofErr w:type="spellEnd"/>
      <w:r w:rsidRPr="006B4004">
        <w:rPr>
          <w:rFonts w:cstheme="minorHAnsi"/>
          <w:sz w:val="24"/>
          <w:szCs w:val="24"/>
        </w:rPr>
        <w:t>-smooth membrane portion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</w:rPr>
        <w:t>Membranes: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  <w:u w:val="single"/>
        </w:rPr>
        <w:t>Amnion</w:t>
      </w:r>
      <w:r w:rsidRPr="006B4004">
        <w:rPr>
          <w:rFonts w:cstheme="minorHAnsi"/>
          <w:sz w:val="24"/>
          <w:szCs w:val="24"/>
        </w:rPr>
        <w:t xml:space="preserve">-thin, tough contains </w:t>
      </w:r>
      <w:r w:rsidRPr="006B4004">
        <w:rPr>
          <w:rFonts w:cstheme="minorHAnsi"/>
          <w:sz w:val="24"/>
          <w:szCs w:val="24"/>
        </w:rPr>
        <w:tab/>
        <w:t xml:space="preserve">embryo/fetus and amniotic fluid </w:t>
      </w:r>
      <w:r w:rsidRPr="006B4004">
        <w:rPr>
          <w:rFonts w:cstheme="minorHAnsi"/>
          <w:sz w:val="24"/>
          <w:szCs w:val="24"/>
        </w:rPr>
        <w:tab/>
      </w:r>
      <w:r w:rsidRPr="006B4004">
        <w:rPr>
          <w:rFonts w:cstheme="minorHAnsi"/>
          <w:sz w:val="24"/>
          <w:szCs w:val="24"/>
        </w:rPr>
        <w:tab/>
        <w:t>(innermost membrane)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  <w:u w:val="single"/>
        </w:rPr>
        <w:t>Chorion</w:t>
      </w:r>
      <w:r w:rsidRPr="006B4004">
        <w:rPr>
          <w:rFonts w:cstheme="minorHAnsi"/>
          <w:sz w:val="24"/>
          <w:szCs w:val="24"/>
        </w:rPr>
        <w:t xml:space="preserve"> (outermost membrane)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chorionic</w:t>
      </w:r>
      <w:proofErr w:type="gramEnd"/>
      <w:r w:rsidRPr="006B4004">
        <w:rPr>
          <w:rFonts w:cstheme="minorHAnsi"/>
          <w:sz w:val="24"/>
          <w:szCs w:val="24"/>
        </w:rPr>
        <w:t xml:space="preserve"> frondosum-contains villi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proofErr w:type="gramStart"/>
      <w:r w:rsidRPr="006B4004">
        <w:rPr>
          <w:rFonts w:cstheme="minorHAnsi"/>
          <w:sz w:val="24"/>
          <w:szCs w:val="24"/>
        </w:rPr>
        <w:t>chorionic</w:t>
      </w:r>
      <w:proofErr w:type="gramEnd"/>
      <w:r w:rsidRPr="006B4004">
        <w:rPr>
          <w:rFonts w:cstheme="minorHAnsi"/>
          <w:sz w:val="24"/>
          <w:szCs w:val="24"/>
        </w:rPr>
        <w:t xml:space="preserve"> </w:t>
      </w:r>
      <w:proofErr w:type="spellStart"/>
      <w:r w:rsidRPr="006B4004">
        <w:rPr>
          <w:rFonts w:cstheme="minorHAnsi"/>
          <w:sz w:val="24"/>
          <w:szCs w:val="24"/>
        </w:rPr>
        <w:t>laeve</w:t>
      </w:r>
      <w:proofErr w:type="spellEnd"/>
      <w:r w:rsidRPr="006B4004">
        <w:rPr>
          <w:rFonts w:cstheme="minorHAnsi"/>
          <w:sz w:val="24"/>
          <w:szCs w:val="24"/>
        </w:rPr>
        <w:t>-smooth membrane portion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B4004">
        <w:rPr>
          <w:rFonts w:cstheme="minorHAnsi"/>
          <w:sz w:val="24"/>
          <w:szCs w:val="24"/>
          <w:u w:val="single"/>
        </w:rPr>
        <w:t xml:space="preserve">Yolk </w:t>
      </w:r>
      <w:r w:rsidRPr="006B4004">
        <w:rPr>
          <w:rFonts w:cstheme="minorHAnsi"/>
          <w:sz w:val="24"/>
          <w:szCs w:val="24"/>
        </w:rPr>
        <w:t xml:space="preserve">Sac-Membranous sac attached to embryo-we see the secondary yolk </w:t>
      </w: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B4004" w:rsidRPr="006B4004" w:rsidRDefault="006B4004" w:rsidP="006B400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6F28F2" w:rsidRPr="006B4004" w:rsidRDefault="006F28F2" w:rsidP="006B4004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6F28F2" w:rsidRPr="006B4004" w:rsidSect="0049403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D0ECB9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87"/>
        </w:rPr>
      </w:lvl>
    </w:lvlOverride>
  </w:num>
  <w:num w:numId="2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42"/>
        </w:rPr>
      </w:lvl>
    </w:lvlOverride>
  </w:num>
  <w:num w:numId="3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35"/>
        </w:rPr>
      </w:lvl>
    </w:lvlOverride>
  </w:num>
  <w:num w:numId="4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31"/>
        </w:rPr>
      </w:lvl>
    </w:lvlOverride>
  </w:num>
  <w:num w:numId="5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29"/>
        </w:rPr>
      </w:lvl>
    </w:lvlOverride>
  </w:num>
  <w:num w:numId="6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6"/>
        </w:rPr>
      </w:lvl>
    </w:lvlOverride>
  </w:num>
  <w:num w:numId="7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27"/>
        </w:rPr>
      </w:lvl>
    </w:lvlOverride>
  </w:num>
  <w:num w:numId="8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7"/>
        </w:rPr>
      </w:lvl>
    </w:lvlOverride>
  </w:num>
  <w:num w:numId="9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23"/>
        </w:rPr>
      </w:lvl>
    </w:lvlOverride>
  </w:num>
  <w:num w:numId="10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26"/>
        </w:rPr>
      </w:lvl>
    </w:lvlOverride>
  </w:num>
  <w:num w:numId="11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12">
    <w:abstractNumId w:val="0"/>
    <w:lvlOverride w:ilvl="0">
      <w:lvl w:ilvl="0">
        <w:numFmt w:val="bullet"/>
        <w:lvlText w:val=""/>
        <w:legacy w:legacy="1" w:legacySpace="0" w:legacyIndent="0"/>
        <w:lvlJc w:val="left"/>
        <w:rPr>
          <w:rFonts w:ascii="Wingdings" w:hAnsi="Wingdings" w:hint="default"/>
          <w:sz w:val="3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004"/>
    <w:rsid w:val="006B4004"/>
    <w:rsid w:val="006F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A152E7-A966-419E-986D-D84A6F144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1</cp:revision>
  <dcterms:created xsi:type="dcterms:W3CDTF">2018-10-04T12:25:00Z</dcterms:created>
  <dcterms:modified xsi:type="dcterms:W3CDTF">2018-10-04T12:27:00Z</dcterms:modified>
</cp:coreProperties>
</file>