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955DF4" w14:textId="51CCD327" w:rsidR="00815FBF" w:rsidRDefault="00815FBF">
      <w:proofErr w:type="spellStart"/>
      <w:r>
        <w:t>Candee</w:t>
      </w:r>
      <w:proofErr w:type="spellEnd"/>
      <w:r>
        <w:t xml:space="preserve"> Lam </w:t>
      </w:r>
    </w:p>
    <w:p w14:paraId="39CD5ACE" w14:textId="77777777" w:rsidR="00815FBF" w:rsidRDefault="00815FBF"/>
    <w:p w14:paraId="45A5432A" w14:textId="143EB43E" w:rsidR="009B7A6A" w:rsidRDefault="00815FBF">
      <w:r w:rsidRPr="00815FBF">
        <w:t>Maternal/Fetal measurements and sonographic assessment for fetal growth</w:t>
      </w:r>
      <w:r>
        <w:t xml:space="preserve"> Outline</w:t>
      </w:r>
    </w:p>
    <w:p w14:paraId="1FBE6456" w14:textId="661BFA27" w:rsidR="00815FBF" w:rsidRDefault="00815FBF"/>
    <w:p w14:paraId="5A588BE0" w14:textId="205133E7" w:rsidR="00815FBF" w:rsidRDefault="00815FBF" w:rsidP="00815FBF">
      <w:pPr>
        <w:pStyle w:val="ListParagraph"/>
        <w:numPr>
          <w:ilvl w:val="0"/>
          <w:numId w:val="2"/>
        </w:numPr>
      </w:pPr>
      <w:r w:rsidRPr="00815FBF">
        <w:t xml:space="preserve">What you should have a better understanding of at the end of the </w:t>
      </w:r>
      <w:proofErr w:type="gramStart"/>
      <w:r w:rsidRPr="00815FBF">
        <w:t>lecture..</w:t>
      </w:r>
      <w:proofErr w:type="gramEnd"/>
    </w:p>
    <w:p w14:paraId="2E51C47A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>3</w:t>
      </w:r>
      <w:r w:rsidRPr="00815FBF">
        <w:rPr>
          <w:vertAlign w:val="superscript"/>
        </w:rPr>
        <w:t>rd</w:t>
      </w:r>
      <w:r w:rsidRPr="00815FBF">
        <w:t xml:space="preserve"> trimester scans </w:t>
      </w:r>
    </w:p>
    <w:p w14:paraId="11EB4621" w14:textId="77777777" w:rsidR="00815FBF" w:rsidRPr="00815FBF" w:rsidRDefault="00815FBF" w:rsidP="00815FBF">
      <w:pPr>
        <w:pStyle w:val="ListParagraph"/>
        <w:numPr>
          <w:ilvl w:val="2"/>
          <w:numId w:val="2"/>
        </w:numPr>
      </w:pPr>
      <w:r w:rsidRPr="00815FBF">
        <w:rPr>
          <w:i/>
          <w:iCs/>
        </w:rPr>
        <w:t xml:space="preserve">Why third trimester scans are important </w:t>
      </w:r>
    </w:p>
    <w:p w14:paraId="09EE103F" w14:textId="77777777" w:rsidR="00815FBF" w:rsidRPr="00815FBF" w:rsidRDefault="00815FBF" w:rsidP="00815FBF">
      <w:pPr>
        <w:pStyle w:val="ListParagraph"/>
        <w:numPr>
          <w:ilvl w:val="2"/>
          <w:numId w:val="2"/>
        </w:numPr>
      </w:pPr>
      <w:r w:rsidRPr="00815FBF">
        <w:rPr>
          <w:i/>
          <w:iCs/>
        </w:rPr>
        <w:t xml:space="preserve">Maternal measurements </w:t>
      </w:r>
    </w:p>
    <w:p w14:paraId="0CF1F377" w14:textId="77777777" w:rsidR="00815FBF" w:rsidRPr="00815FBF" w:rsidRDefault="00815FBF" w:rsidP="00815FBF">
      <w:pPr>
        <w:pStyle w:val="ListParagraph"/>
        <w:numPr>
          <w:ilvl w:val="2"/>
          <w:numId w:val="2"/>
        </w:numPr>
      </w:pPr>
      <w:r w:rsidRPr="00815FBF">
        <w:rPr>
          <w:i/>
          <w:iCs/>
        </w:rPr>
        <w:t>Fetal measurements</w:t>
      </w:r>
    </w:p>
    <w:p w14:paraId="3915E702" w14:textId="52B84ECC" w:rsidR="00815FBF" w:rsidRPr="00815FBF" w:rsidRDefault="00815FBF" w:rsidP="00815FBF">
      <w:pPr>
        <w:pStyle w:val="ListParagraph"/>
        <w:numPr>
          <w:ilvl w:val="2"/>
          <w:numId w:val="2"/>
        </w:numPr>
      </w:pPr>
      <w:r w:rsidRPr="00815FBF">
        <w:rPr>
          <w:i/>
          <w:iCs/>
        </w:rPr>
        <w:t xml:space="preserve">General sonographic </w:t>
      </w:r>
      <w:r w:rsidR="0086601D" w:rsidRPr="00815FBF">
        <w:rPr>
          <w:i/>
          <w:iCs/>
        </w:rPr>
        <w:t>assessment</w:t>
      </w:r>
    </w:p>
    <w:p w14:paraId="6640F9BC" w14:textId="0E611B84" w:rsidR="00815FBF" w:rsidRPr="00815FBF" w:rsidRDefault="00815FBF" w:rsidP="00815FBF">
      <w:pPr>
        <w:pStyle w:val="ListParagraph"/>
        <w:numPr>
          <w:ilvl w:val="2"/>
          <w:numId w:val="2"/>
        </w:numPr>
      </w:pPr>
      <w:r w:rsidRPr="00815FBF">
        <w:rPr>
          <w:i/>
          <w:iCs/>
        </w:rPr>
        <w:t xml:space="preserve">In comparison to </w:t>
      </w:r>
      <w:proofErr w:type="gramStart"/>
      <w:r w:rsidRPr="00815FBF">
        <w:rPr>
          <w:i/>
          <w:iCs/>
        </w:rPr>
        <w:t>20 week</w:t>
      </w:r>
      <w:proofErr w:type="gramEnd"/>
      <w:r w:rsidRPr="00815FBF">
        <w:rPr>
          <w:i/>
          <w:iCs/>
        </w:rPr>
        <w:t xml:space="preserve"> scans </w:t>
      </w:r>
    </w:p>
    <w:p w14:paraId="3E694316" w14:textId="63BD6B6A" w:rsidR="00815FBF" w:rsidRDefault="00815FBF" w:rsidP="00815FBF">
      <w:pPr>
        <w:pStyle w:val="ListParagraph"/>
        <w:numPr>
          <w:ilvl w:val="0"/>
          <w:numId w:val="2"/>
        </w:numPr>
      </w:pPr>
      <w:r w:rsidRPr="00815FBF">
        <w:t xml:space="preserve">Second and third trimester ultrasounds are performed </w:t>
      </w:r>
      <w:proofErr w:type="gramStart"/>
      <w:r w:rsidRPr="00815FBF">
        <w:t>for..</w:t>
      </w:r>
      <w:proofErr w:type="gramEnd"/>
    </w:p>
    <w:p w14:paraId="2791C4DD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>detection of fetal abnormalities</w:t>
      </w:r>
    </w:p>
    <w:p w14:paraId="1E3A0BAF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>fetal cardiac screening</w:t>
      </w:r>
    </w:p>
    <w:p w14:paraId="33DEF14C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>assessment of fetal growth</w:t>
      </w:r>
    </w:p>
    <w:p w14:paraId="0ADBB758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>amniotic fluid (AFI) evaluation</w:t>
      </w:r>
    </w:p>
    <w:p w14:paraId="2A15706E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>placental position and evaluation for previa</w:t>
      </w:r>
    </w:p>
    <w:p w14:paraId="1386EE0D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>fetal gender determination</w:t>
      </w:r>
    </w:p>
    <w:p w14:paraId="3A672424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>twin evaluation</w:t>
      </w:r>
    </w:p>
    <w:p w14:paraId="21E2547E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>evaluation of pregnancy complications including bleeding, pelvic pain, and preterm labor</w:t>
      </w:r>
    </w:p>
    <w:p w14:paraId="02D03055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>fetal position</w:t>
      </w:r>
    </w:p>
    <w:p w14:paraId="07DAD618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>Biophysical Profile and fetal Doppler</w:t>
      </w:r>
    </w:p>
    <w:p w14:paraId="74CEB5CB" w14:textId="295D48D1" w:rsidR="00815FBF" w:rsidRDefault="00815FBF" w:rsidP="00815FBF">
      <w:pPr>
        <w:pStyle w:val="ListParagraph"/>
        <w:numPr>
          <w:ilvl w:val="0"/>
          <w:numId w:val="2"/>
        </w:numPr>
      </w:pPr>
      <w:r w:rsidRPr="00815FBF">
        <w:t xml:space="preserve">Fetal </w:t>
      </w:r>
      <w:proofErr w:type="gramStart"/>
      <w:r w:rsidRPr="00815FBF">
        <w:t>measurements :</w:t>
      </w:r>
      <w:proofErr w:type="gramEnd"/>
      <w:r w:rsidRPr="00815FBF">
        <w:t xml:space="preserve"> BPD</w:t>
      </w:r>
    </w:p>
    <w:p w14:paraId="74043585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 xml:space="preserve">Used around the 12th week </w:t>
      </w:r>
    </w:p>
    <w:p w14:paraId="60861225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 xml:space="preserve">Measured at the CSP and thalamus </w:t>
      </w:r>
    </w:p>
    <w:p w14:paraId="127305C3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 xml:space="preserve">OUTER to INNER </w:t>
      </w:r>
    </w:p>
    <w:p w14:paraId="61B0C807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>Less effective after the 33</w:t>
      </w:r>
      <w:r w:rsidRPr="00815FBF">
        <w:rPr>
          <w:vertAlign w:val="superscript"/>
        </w:rPr>
        <w:t>rd</w:t>
      </w:r>
      <w:r w:rsidRPr="00815FBF">
        <w:t xml:space="preserve"> menstrual week </w:t>
      </w:r>
    </w:p>
    <w:p w14:paraId="55F6AB9A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 xml:space="preserve">Head shape can vary </w:t>
      </w:r>
    </w:p>
    <w:p w14:paraId="7ABF46E0" w14:textId="08C9E79A" w:rsidR="00815FBF" w:rsidRDefault="00815FBF" w:rsidP="00815FBF">
      <w:pPr>
        <w:pStyle w:val="ListParagraph"/>
        <w:numPr>
          <w:ilvl w:val="0"/>
          <w:numId w:val="2"/>
        </w:numPr>
      </w:pPr>
      <w:r w:rsidRPr="00815FBF">
        <w:t>why do we care about these measurements in 3</w:t>
      </w:r>
      <w:r w:rsidRPr="00815FBF">
        <w:rPr>
          <w:vertAlign w:val="superscript"/>
        </w:rPr>
        <w:t>rd</w:t>
      </w:r>
      <w:r w:rsidRPr="00815FBF">
        <w:t xml:space="preserve"> trimester?</w:t>
      </w:r>
    </w:p>
    <w:p w14:paraId="274E2B7F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 xml:space="preserve">Progressive diseases </w:t>
      </w:r>
    </w:p>
    <w:p w14:paraId="7CE76E9D" w14:textId="77777777" w:rsidR="00815FBF" w:rsidRPr="00815FBF" w:rsidRDefault="00815FBF" w:rsidP="00815FBF">
      <w:pPr>
        <w:pStyle w:val="ListParagraph"/>
        <w:numPr>
          <w:ilvl w:val="2"/>
          <w:numId w:val="2"/>
        </w:numPr>
      </w:pPr>
      <w:r w:rsidRPr="00815FBF">
        <w:rPr>
          <w:i/>
          <w:iCs/>
        </w:rPr>
        <w:t xml:space="preserve">Hydrocephalus </w:t>
      </w:r>
    </w:p>
    <w:p w14:paraId="558B882D" w14:textId="77777777" w:rsidR="00815FBF" w:rsidRPr="00815FBF" w:rsidRDefault="00815FBF" w:rsidP="00815FBF">
      <w:pPr>
        <w:pStyle w:val="ListParagraph"/>
        <w:numPr>
          <w:ilvl w:val="2"/>
          <w:numId w:val="2"/>
        </w:numPr>
      </w:pPr>
      <w:r w:rsidRPr="00815FBF">
        <w:rPr>
          <w:i/>
          <w:iCs/>
        </w:rPr>
        <w:t>Maternal diabetes</w:t>
      </w:r>
    </w:p>
    <w:p w14:paraId="64F40C06" w14:textId="77777777" w:rsidR="00815FBF" w:rsidRPr="00815FBF" w:rsidRDefault="00815FBF" w:rsidP="00815FBF">
      <w:pPr>
        <w:pStyle w:val="ListParagraph"/>
        <w:numPr>
          <w:ilvl w:val="2"/>
          <w:numId w:val="2"/>
        </w:numPr>
      </w:pPr>
      <w:r w:rsidRPr="00815FBF">
        <w:rPr>
          <w:i/>
          <w:iCs/>
        </w:rPr>
        <w:t>Ventriculomegaly</w:t>
      </w:r>
    </w:p>
    <w:p w14:paraId="017E2EAE" w14:textId="77777777" w:rsidR="00815FBF" w:rsidRPr="00815FBF" w:rsidRDefault="00815FBF" w:rsidP="00815FBF">
      <w:pPr>
        <w:pStyle w:val="ListParagraph"/>
        <w:numPr>
          <w:ilvl w:val="3"/>
          <w:numId w:val="2"/>
        </w:numPr>
      </w:pPr>
      <w:proofErr w:type="spellStart"/>
      <w:r w:rsidRPr="00815FBF">
        <w:t>Asso</w:t>
      </w:r>
      <w:proofErr w:type="spellEnd"/>
      <w:r w:rsidRPr="00815FBF">
        <w:t xml:space="preserve">. w/ compression of the choroid plexus </w:t>
      </w:r>
    </w:p>
    <w:p w14:paraId="44C6A4C9" w14:textId="0C3883B2" w:rsidR="00815FBF" w:rsidRDefault="00815FBF" w:rsidP="00815FBF">
      <w:pPr>
        <w:pStyle w:val="ListParagraph"/>
        <w:numPr>
          <w:ilvl w:val="0"/>
          <w:numId w:val="2"/>
        </w:numPr>
      </w:pPr>
      <w:r w:rsidRPr="00815FBF">
        <w:t xml:space="preserve">Fetal </w:t>
      </w:r>
      <w:proofErr w:type="gramStart"/>
      <w:r w:rsidRPr="00815FBF">
        <w:t>measurements :</w:t>
      </w:r>
      <w:proofErr w:type="gramEnd"/>
      <w:r w:rsidRPr="00815FBF">
        <w:t xml:space="preserve"> HC</w:t>
      </w:r>
    </w:p>
    <w:p w14:paraId="7AB9694B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>Should be measured in the same image of BPD</w:t>
      </w:r>
    </w:p>
    <w:p w14:paraId="36094D9F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 xml:space="preserve">Include CSP and midline falx </w:t>
      </w:r>
    </w:p>
    <w:p w14:paraId="1DF38B7B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>Useful for asymmetric IUGR</w:t>
      </w:r>
    </w:p>
    <w:p w14:paraId="233AA26F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>Compare to AC</w:t>
      </w:r>
    </w:p>
    <w:p w14:paraId="520B91CF" w14:textId="5EB5FCF1" w:rsidR="00815FBF" w:rsidRDefault="00815FBF" w:rsidP="00815FBF">
      <w:pPr>
        <w:pStyle w:val="ListParagraph"/>
        <w:numPr>
          <w:ilvl w:val="0"/>
          <w:numId w:val="2"/>
        </w:numPr>
      </w:pPr>
      <w:r w:rsidRPr="00815FBF">
        <w:t>Fetal measurements:</w:t>
      </w:r>
      <w:r>
        <w:t xml:space="preserve"> </w:t>
      </w:r>
      <w:r w:rsidRPr="00815FBF">
        <w:t>OFD and CI</w:t>
      </w:r>
    </w:p>
    <w:p w14:paraId="6384C249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>Occipitofrontal diameter (OFD)</w:t>
      </w:r>
    </w:p>
    <w:p w14:paraId="771E6420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 xml:space="preserve">OUTER to OUTER of the middle of the front of the occipital bones </w:t>
      </w:r>
    </w:p>
    <w:p w14:paraId="63F41842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>Cephalic index (CI)</w:t>
      </w:r>
    </w:p>
    <w:p w14:paraId="265386E7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lastRenderedPageBreak/>
        <w:t>CI = BPD/FOD x100</w:t>
      </w:r>
    </w:p>
    <w:p w14:paraId="06B58139" w14:textId="229C2C8A" w:rsidR="00815FBF" w:rsidRDefault="00815FBF" w:rsidP="00815FBF">
      <w:pPr>
        <w:pStyle w:val="ListParagraph"/>
        <w:numPr>
          <w:ilvl w:val="0"/>
          <w:numId w:val="2"/>
        </w:numPr>
      </w:pPr>
      <w:r w:rsidRPr="00815FBF">
        <w:t xml:space="preserve">Fetal </w:t>
      </w:r>
      <w:proofErr w:type="gramStart"/>
      <w:r w:rsidRPr="00815FBF">
        <w:t>measurements :</w:t>
      </w:r>
      <w:proofErr w:type="gramEnd"/>
      <w:r w:rsidRPr="00815FBF">
        <w:t xml:space="preserve"> cerebellum</w:t>
      </w:r>
    </w:p>
    <w:p w14:paraId="31342FE6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>TRV cerebellum measurement = gestational age</w:t>
      </w:r>
    </w:p>
    <w:p w14:paraId="3A1E4A9E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>Independent from fetal growth disturbances</w:t>
      </w:r>
    </w:p>
    <w:p w14:paraId="372174DA" w14:textId="77777777" w:rsidR="00815FBF" w:rsidRPr="00815FBF" w:rsidRDefault="00815FBF" w:rsidP="00815FBF">
      <w:pPr>
        <w:pStyle w:val="ListParagraph"/>
        <w:numPr>
          <w:ilvl w:val="2"/>
          <w:numId w:val="2"/>
        </w:numPr>
      </w:pPr>
      <w:r w:rsidRPr="00815FBF">
        <w:t xml:space="preserve">Q: WHAT SEPARATES THE CEREBELLUM </w:t>
      </w:r>
    </w:p>
    <w:p w14:paraId="198CA6CA" w14:textId="77777777" w:rsidR="00815FBF" w:rsidRPr="00815FBF" w:rsidRDefault="00815FBF" w:rsidP="00815FBF">
      <w:pPr>
        <w:pStyle w:val="ListParagraph"/>
        <w:numPr>
          <w:ilvl w:val="2"/>
          <w:numId w:val="2"/>
        </w:numPr>
      </w:pPr>
      <w:r w:rsidRPr="00815FBF">
        <w:t xml:space="preserve">A: ………vermis </w:t>
      </w:r>
    </w:p>
    <w:p w14:paraId="5C6565A0" w14:textId="5446D1A2" w:rsidR="00815FBF" w:rsidRDefault="00815FBF" w:rsidP="00815FBF">
      <w:pPr>
        <w:pStyle w:val="ListParagraph"/>
        <w:numPr>
          <w:ilvl w:val="0"/>
          <w:numId w:val="2"/>
        </w:numPr>
      </w:pPr>
      <w:r w:rsidRPr="00815FBF">
        <w:t xml:space="preserve">Fetal </w:t>
      </w:r>
      <w:proofErr w:type="gramStart"/>
      <w:r w:rsidRPr="00815FBF">
        <w:t>measurements :</w:t>
      </w:r>
      <w:proofErr w:type="gramEnd"/>
      <w:r w:rsidRPr="00815FBF">
        <w:t xml:space="preserve"> binocular measurements</w:t>
      </w:r>
    </w:p>
    <w:p w14:paraId="62D45384" w14:textId="212312A1" w:rsidR="00815FBF" w:rsidRPr="00815FBF" w:rsidRDefault="00815FBF" w:rsidP="00815FBF">
      <w:pPr>
        <w:pStyle w:val="ListParagraph"/>
        <w:numPr>
          <w:ilvl w:val="1"/>
          <w:numId w:val="2"/>
        </w:numPr>
      </w:pPr>
      <w:proofErr w:type="gramStart"/>
      <w:r w:rsidRPr="00815FBF">
        <w:t>BOD :</w:t>
      </w:r>
      <w:proofErr w:type="gramEnd"/>
      <w:r w:rsidRPr="00815FBF">
        <w:t xml:space="preserve"> Distance from outer edge of L and R fetal eyes</w:t>
      </w:r>
    </w:p>
    <w:p w14:paraId="0694EBB6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proofErr w:type="gramStart"/>
      <w:r w:rsidRPr="00815FBF">
        <w:t>OD :</w:t>
      </w:r>
      <w:proofErr w:type="gramEnd"/>
      <w:r w:rsidRPr="00815FBF">
        <w:t xml:space="preserve"> Outer orbit to outer orbit </w:t>
      </w:r>
    </w:p>
    <w:p w14:paraId="1A236928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proofErr w:type="gramStart"/>
      <w:r w:rsidRPr="00815FBF">
        <w:t>IOD :</w:t>
      </w:r>
      <w:proofErr w:type="gramEnd"/>
      <w:r w:rsidRPr="00815FBF">
        <w:t xml:space="preserve"> Globes of the eyes </w:t>
      </w:r>
    </w:p>
    <w:p w14:paraId="4780A9D7" w14:textId="5D063199" w:rsidR="00815FBF" w:rsidRDefault="00815FBF" w:rsidP="00815FBF">
      <w:pPr>
        <w:pStyle w:val="ListParagraph"/>
        <w:numPr>
          <w:ilvl w:val="0"/>
          <w:numId w:val="2"/>
        </w:numPr>
      </w:pPr>
      <w:r w:rsidRPr="00815FBF">
        <w:t xml:space="preserve">Fetal body </w:t>
      </w:r>
      <w:proofErr w:type="gramStart"/>
      <w:r w:rsidRPr="00815FBF">
        <w:t>measurement :</w:t>
      </w:r>
      <w:proofErr w:type="gramEnd"/>
      <w:r w:rsidRPr="00815FBF">
        <w:t xml:space="preserve"> AC</w:t>
      </w:r>
    </w:p>
    <w:p w14:paraId="7D72D2C2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 xml:space="preserve">Abdominal circumference is good indicator of fetal weight </w:t>
      </w:r>
    </w:p>
    <w:p w14:paraId="390C642C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>Not good for determining gestational age</w:t>
      </w:r>
    </w:p>
    <w:p w14:paraId="2B6BC407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>BPD TO AC ratio</w:t>
      </w:r>
    </w:p>
    <w:p w14:paraId="604C046D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rPr>
          <w:i/>
          <w:iCs/>
        </w:rPr>
        <w:t>13-33 head =</w:t>
      </w:r>
      <w:proofErr w:type="spellStart"/>
      <w:r w:rsidRPr="00815FBF">
        <w:rPr>
          <w:i/>
          <w:iCs/>
        </w:rPr>
        <w:t>abd</w:t>
      </w:r>
      <w:proofErr w:type="spellEnd"/>
      <w:r w:rsidRPr="00815FBF">
        <w:rPr>
          <w:i/>
          <w:iCs/>
        </w:rPr>
        <w:t xml:space="preserve"> </w:t>
      </w:r>
    </w:p>
    <w:p w14:paraId="51A995B2" w14:textId="2B47C048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rPr>
          <w:i/>
          <w:iCs/>
        </w:rPr>
        <w:t xml:space="preserve">Over 33 head &lt; </w:t>
      </w:r>
      <w:proofErr w:type="spellStart"/>
      <w:r w:rsidRPr="00815FBF">
        <w:rPr>
          <w:i/>
          <w:iCs/>
        </w:rPr>
        <w:t>abd</w:t>
      </w:r>
      <w:proofErr w:type="spellEnd"/>
      <w:r w:rsidRPr="00815FBF">
        <w:rPr>
          <w:i/>
          <w:iCs/>
        </w:rPr>
        <w:t xml:space="preserve"> </w:t>
      </w:r>
    </w:p>
    <w:p w14:paraId="7AA84319" w14:textId="625BE0C0" w:rsidR="00815FBF" w:rsidRDefault="00815FBF" w:rsidP="00815FBF">
      <w:pPr>
        <w:pStyle w:val="ListParagraph"/>
        <w:numPr>
          <w:ilvl w:val="0"/>
          <w:numId w:val="2"/>
        </w:numPr>
      </w:pPr>
      <w:r w:rsidRPr="00815FBF">
        <w:t>Abdomen measurements errors</w:t>
      </w:r>
    </w:p>
    <w:p w14:paraId="00F5B001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 xml:space="preserve">Can’t see skin edge </w:t>
      </w:r>
    </w:p>
    <w:p w14:paraId="6C6DC80A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 xml:space="preserve">Too big </w:t>
      </w:r>
    </w:p>
    <w:p w14:paraId="4AA011E2" w14:textId="77777777" w:rsidR="00815FBF" w:rsidRPr="00815FBF" w:rsidRDefault="00815FBF" w:rsidP="00815FBF">
      <w:pPr>
        <w:pStyle w:val="ListParagraph"/>
        <w:numPr>
          <w:ilvl w:val="2"/>
          <w:numId w:val="2"/>
        </w:numPr>
      </w:pPr>
      <w:r w:rsidRPr="00815FBF">
        <w:rPr>
          <w:i/>
          <w:iCs/>
        </w:rPr>
        <w:t xml:space="preserve">Oblique plane </w:t>
      </w:r>
    </w:p>
    <w:p w14:paraId="79DADFD8" w14:textId="77777777" w:rsidR="00815FBF" w:rsidRPr="00815FBF" w:rsidRDefault="00815FBF" w:rsidP="00815FBF">
      <w:pPr>
        <w:pStyle w:val="ListParagraph"/>
        <w:numPr>
          <w:ilvl w:val="2"/>
          <w:numId w:val="2"/>
        </w:numPr>
      </w:pPr>
      <w:r w:rsidRPr="00815FBF">
        <w:rPr>
          <w:i/>
          <w:iCs/>
        </w:rPr>
        <w:t xml:space="preserve">Fetus is prone </w:t>
      </w:r>
    </w:p>
    <w:p w14:paraId="5CCA4C04" w14:textId="77777777" w:rsidR="00815FBF" w:rsidRPr="00815FBF" w:rsidRDefault="00815FBF" w:rsidP="00815FBF">
      <w:pPr>
        <w:pStyle w:val="ListParagraph"/>
        <w:numPr>
          <w:ilvl w:val="3"/>
          <w:numId w:val="2"/>
        </w:numPr>
      </w:pPr>
      <w:r w:rsidRPr="00815FBF">
        <w:t>Landmarks are obscured</w:t>
      </w:r>
    </w:p>
    <w:p w14:paraId="57D31AAE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>Too small</w:t>
      </w:r>
    </w:p>
    <w:p w14:paraId="58B36E42" w14:textId="77777777" w:rsidR="00815FBF" w:rsidRPr="00815FBF" w:rsidRDefault="00815FBF" w:rsidP="00815FBF">
      <w:pPr>
        <w:pStyle w:val="ListParagraph"/>
        <w:numPr>
          <w:ilvl w:val="2"/>
          <w:numId w:val="2"/>
        </w:numPr>
      </w:pPr>
      <w:r w:rsidRPr="00815FBF">
        <w:rPr>
          <w:i/>
          <w:iCs/>
        </w:rPr>
        <w:t>Ribs mistaken for skin</w:t>
      </w:r>
    </w:p>
    <w:p w14:paraId="7699CD23" w14:textId="77777777" w:rsidR="00815FBF" w:rsidRPr="00815FBF" w:rsidRDefault="00815FBF" w:rsidP="00815FBF">
      <w:pPr>
        <w:pStyle w:val="ListParagraph"/>
        <w:numPr>
          <w:ilvl w:val="2"/>
          <w:numId w:val="2"/>
        </w:numPr>
      </w:pPr>
      <w:r w:rsidRPr="00815FBF">
        <w:rPr>
          <w:i/>
          <w:iCs/>
        </w:rPr>
        <w:t xml:space="preserve">Fat on dependent side </w:t>
      </w:r>
    </w:p>
    <w:p w14:paraId="055FBEE4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>Round image is best</w:t>
      </w:r>
    </w:p>
    <w:p w14:paraId="452AD804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 xml:space="preserve">Abdomen is compressed </w:t>
      </w:r>
    </w:p>
    <w:p w14:paraId="17ADEB38" w14:textId="77777777" w:rsidR="00815FBF" w:rsidRPr="00815FBF" w:rsidRDefault="00815FBF" w:rsidP="00815FBF">
      <w:pPr>
        <w:pStyle w:val="ListParagraph"/>
        <w:numPr>
          <w:ilvl w:val="2"/>
          <w:numId w:val="2"/>
        </w:numPr>
      </w:pPr>
      <w:r w:rsidRPr="00815FBF">
        <w:rPr>
          <w:i/>
          <w:iCs/>
        </w:rPr>
        <w:t>Do not push too hard</w:t>
      </w:r>
    </w:p>
    <w:p w14:paraId="46416AC8" w14:textId="77777777" w:rsidR="00815FBF" w:rsidRPr="00815FBF" w:rsidRDefault="00815FBF" w:rsidP="00815FBF">
      <w:pPr>
        <w:pStyle w:val="ListParagraph"/>
        <w:numPr>
          <w:ilvl w:val="0"/>
          <w:numId w:val="2"/>
        </w:numPr>
      </w:pPr>
      <w:r w:rsidRPr="00815FBF">
        <w:t>Intra-uterine Growth Retardation (IUGR)</w:t>
      </w:r>
      <w:r w:rsidRPr="00815FBF">
        <w:br/>
      </w:r>
      <w:r w:rsidRPr="00815FBF">
        <w:rPr>
          <w:i/>
          <w:iCs/>
        </w:rPr>
        <w:t>Macrosomia</w:t>
      </w:r>
    </w:p>
    <w:p w14:paraId="56AA6008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 xml:space="preserve">Large for Gestational </w:t>
      </w:r>
      <w:proofErr w:type="gramStart"/>
      <w:r w:rsidRPr="00815FBF">
        <w:t>age :</w:t>
      </w:r>
      <w:proofErr w:type="gramEnd"/>
      <w:r w:rsidRPr="00815FBF">
        <w:t xml:space="preserve"> weight (&gt; 4000 grams)</w:t>
      </w:r>
    </w:p>
    <w:p w14:paraId="613309E4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>&gt;90th percentile</w:t>
      </w:r>
    </w:p>
    <w:p w14:paraId="7E0F5ABF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>Associated with diabetic mothers, maternal obesity, diabetes, maternal weight gain, pregnancy &gt;40 weeks, advanced maternal age and multiparity.</w:t>
      </w:r>
    </w:p>
    <w:p w14:paraId="79CA1D2F" w14:textId="05A28CDF" w:rsidR="00815FBF" w:rsidRDefault="00815FBF" w:rsidP="00815FBF">
      <w:pPr>
        <w:pStyle w:val="ListParagraph"/>
        <w:numPr>
          <w:ilvl w:val="0"/>
          <w:numId w:val="2"/>
        </w:numPr>
      </w:pPr>
      <w:r w:rsidRPr="00815FBF">
        <w:t>IUGR (Intrauterine Growth Restriction)</w:t>
      </w:r>
    </w:p>
    <w:p w14:paraId="0882B87C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>Small for Gestational Age weight</w:t>
      </w:r>
    </w:p>
    <w:p w14:paraId="19EC1F7A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>&lt;10th percentile</w:t>
      </w:r>
    </w:p>
    <w:p w14:paraId="1280482A" w14:textId="77777777" w:rsidR="00815FBF" w:rsidRPr="00815FBF" w:rsidRDefault="00815FBF" w:rsidP="00815FBF">
      <w:pPr>
        <w:pStyle w:val="ListParagraph"/>
        <w:numPr>
          <w:ilvl w:val="1"/>
          <w:numId w:val="2"/>
        </w:numPr>
      </w:pPr>
      <w:r w:rsidRPr="00815FBF">
        <w:t>2 Types</w:t>
      </w:r>
    </w:p>
    <w:p w14:paraId="5E5D399D" w14:textId="77777777" w:rsidR="00815FBF" w:rsidRPr="00815FBF" w:rsidRDefault="00815FBF" w:rsidP="00815FBF">
      <w:pPr>
        <w:pStyle w:val="ListParagraph"/>
        <w:numPr>
          <w:ilvl w:val="2"/>
          <w:numId w:val="2"/>
        </w:numPr>
      </w:pPr>
      <w:r w:rsidRPr="00815FBF">
        <w:t>Symmetrical- these babies are in proportion but reduced in size</w:t>
      </w:r>
    </w:p>
    <w:p w14:paraId="39782B61" w14:textId="77777777" w:rsidR="00815FBF" w:rsidRPr="00815FBF" w:rsidRDefault="00815FBF" w:rsidP="00815FBF">
      <w:pPr>
        <w:pStyle w:val="ListParagraph"/>
        <w:numPr>
          <w:ilvl w:val="2"/>
          <w:numId w:val="2"/>
        </w:numPr>
      </w:pPr>
      <w:r w:rsidRPr="00815FBF">
        <w:t>Asymmetrical-these babies have a smaller abdomen compared to limbs and head.</w:t>
      </w:r>
    </w:p>
    <w:p w14:paraId="20D1734D" w14:textId="1A1BA972" w:rsidR="00815FBF" w:rsidRPr="00815FBF" w:rsidRDefault="00815FBF" w:rsidP="00815FBF">
      <w:pPr>
        <w:pStyle w:val="ListParagraph"/>
        <w:numPr>
          <w:ilvl w:val="0"/>
          <w:numId w:val="2"/>
        </w:numPr>
      </w:pPr>
      <w:r>
        <w:t xml:space="preserve">LINK TO VID </w:t>
      </w:r>
      <w:r w:rsidRPr="00815FBF">
        <w:t>https://www.youtube.com/watch?v=9TRI7SHyuOw</w:t>
      </w:r>
    </w:p>
    <w:p w14:paraId="4802ED13" w14:textId="462F269B" w:rsidR="00815FBF" w:rsidRDefault="00815FBF" w:rsidP="00815FBF">
      <w:pPr>
        <w:ind w:left="360"/>
      </w:pPr>
    </w:p>
    <w:p w14:paraId="19E8D4F6" w14:textId="77777777" w:rsidR="00815FBF" w:rsidRPr="00815FBF" w:rsidRDefault="00815FBF" w:rsidP="00815FBF">
      <w:pPr>
        <w:ind w:left="360"/>
      </w:pPr>
    </w:p>
    <w:sectPr w:rsidR="00815FBF" w:rsidRPr="00815F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F2F9A"/>
    <w:multiLevelType w:val="hybridMultilevel"/>
    <w:tmpl w:val="E3B2DBD0"/>
    <w:lvl w:ilvl="0" w:tplc="5E0E9A56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62E09DC6" w:tentative="1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3DE0182A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7DB03A12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4F665F14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D75C9C5C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21F2A792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2C481272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21901054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1" w15:restartNumberingAfterBreak="0">
    <w:nsid w:val="00FC68EC"/>
    <w:multiLevelType w:val="hybridMultilevel"/>
    <w:tmpl w:val="DF1824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5C0970"/>
    <w:multiLevelType w:val="hybridMultilevel"/>
    <w:tmpl w:val="6C904556"/>
    <w:lvl w:ilvl="0" w:tplc="7AA20016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8820D864" w:tentative="1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F970F386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E7FC3CE8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12BE7882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ADBA39CC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C2CA5580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A49ECD42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FCD415AE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3" w15:restartNumberingAfterBreak="0">
    <w:nsid w:val="07865AB1"/>
    <w:multiLevelType w:val="hybridMultilevel"/>
    <w:tmpl w:val="F22E9A1E"/>
    <w:lvl w:ilvl="0" w:tplc="D9E276DE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A6E2AF82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799E170E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CC0EEC2C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FECEC898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1A6A96CA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3C4EE4E8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447CD778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99CCBD34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4" w15:restartNumberingAfterBreak="0">
    <w:nsid w:val="14984134"/>
    <w:multiLevelType w:val="hybridMultilevel"/>
    <w:tmpl w:val="2D0C9E22"/>
    <w:lvl w:ilvl="0" w:tplc="EA08D5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74CBE0">
      <w:start w:val="-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5A8F4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9863B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08C69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1E6A3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F7C7C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5C0B4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0D0F3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2DC33E79"/>
    <w:multiLevelType w:val="hybridMultilevel"/>
    <w:tmpl w:val="AD6EE2FE"/>
    <w:lvl w:ilvl="0" w:tplc="BF605D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D8CC6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934C8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6D4C6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AC05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A7C08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27001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D8083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08C62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3035257C"/>
    <w:multiLevelType w:val="hybridMultilevel"/>
    <w:tmpl w:val="5A142B1A"/>
    <w:lvl w:ilvl="0" w:tplc="E84C3E18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8CE6E63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88441A10"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1B329A5E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8CF6550A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D41CE47C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F4A297D8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E0886102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122A3534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7" w15:restartNumberingAfterBreak="0">
    <w:nsid w:val="38A67436"/>
    <w:multiLevelType w:val="hybridMultilevel"/>
    <w:tmpl w:val="2E36596A"/>
    <w:lvl w:ilvl="0" w:tplc="BD7E03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C4808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87CF5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98C1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0CEA4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9D0A6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9B251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442F8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FAE29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4A2B1F31"/>
    <w:multiLevelType w:val="hybridMultilevel"/>
    <w:tmpl w:val="8506A364"/>
    <w:lvl w:ilvl="0" w:tplc="CEAC2658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41E8C9B0" w:tentative="1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F0D6EAD4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5E98477A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60EA47F2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7946FB4C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24403672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1682DA42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D37A9666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9" w15:restartNumberingAfterBreak="0">
    <w:nsid w:val="51666F0B"/>
    <w:multiLevelType w:val="hybridMultilevel"/>
    <w:tmpl w:val="736C6708"/>
    <w:lvl w:ilvl="0" w:tplc="3396628C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137268FC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E650194A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6E3685C2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F536C88A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0C9AEB86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2DCC46EE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A6744876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265E3370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10" w15:restartNumberingAfterBreak="0">
    <w:nsid w:val="5B0462E5"/>
    <w:multiLevelType w:val="hybridMultilevel"/>
    <w:tmpl w:val="7B8E7A9E"/>
    <w:lvl w:ilvl="0" w:tplc="82EE594A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00E4AAB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8CC8354E"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44AC01E2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799AA5F6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7F6CC05E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59F8DD8C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F6E66E58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B4580BA0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11" w15:restartNumberingAfterBreak="0">
    <w:nsid w:val="622560A8"/>
    <w:multiLevelType w:val="hybridMultilevel"/>
    <w:tmpl w:val="BC8A9FCE"/>
    <w:lvl w:ilvl="0" w:tplc="3F30A898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3E50EEB8" w:tentative="1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8D5CAD94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BC9654F6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CB842CFA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ED24FE88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5DF02A32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211C82E4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0B2E5A36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12" w15:restartNumberingAfterBreak="0">
    <w:nsid w:val="663F4886"/>
    <w:multiLevelType w:val="hybridMultilevel"/>
    <w:tmpl w:val="E850C704"/>
    <w:lvl w:ilvl="0" w:tplc="5AE21ACE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A2E005AC" w:tentative="1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F012A46C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404C3792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3B42ABFE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AB7E91F6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33FCCE1C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C8A0423E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BA0E4542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13" w15:restartNumberingAfterBreak="0">
    <w:nsid w:val="6CF718ED"/>
    <w:multiLevelType w:val="hybridMultilevel"/>
    <w:tmpl w:val="D7AC6052"/>
    <w:lvl w:ilvl="0" w:tplc="B4B05EE0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31DAE9FC" w:tentative="1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1A184900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0610E1A6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3582455A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E17E3808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0DA60D46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B5F2957E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7DE09E78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14" w15:restartNumberingAfterBreak="0">
    <w:nsid w:val="7BEC6358"/>
    <w:multiLevelType w:val="hybridMultilevel"/>
    <w:tmpl w:val="013CCD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4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2"/>
  </w:num>
  <w:num w:numId="8">
    <w:abstractNumId w:val="11"/>
  </w:num>
  <w:num w:numId="9">
    <w:abstractNumId w:val="5"/>
  </w:num>
  <w:num w:numId="10">
    <w:abstractNumId w:val="13"/>
  </w:num>
  <w:num w:numId="11">
    <w:abstractNumId w:val="0"/>
  </w:num>
  <w:num w:numId="12">
    <w:abstractNumId w:val="3"/>
  </w:num>
  <w:num w:numId="13">
    <w:abstractNumId w:val="10"/>
  </w:num>
  <w:num w:numId="14">
    <w:abstractNumId w:val="12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FBF"/>
    <w:rsid w:val="000679EA"/>
    <w:rsid w:val="00593D18"/>
    <w:rsid w:val="00815FBF"/>
    <w:rsid w:val="00866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430DB1"/>
  <w15:chartTrackingRefBased/>
  <w15:docId w15:val="{04E15EA7-D1D4-4B48-B2FE-A61D2CC58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5F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07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73785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012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12544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8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440155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5858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8984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66047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966611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30656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04318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08017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26216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6824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2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5740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67944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4518">
          <w:marLeft w:val="1440"/>
          <w:marRight w:val="0"/>
          <w:marTop w:val="1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7002">
          <w:marLeft w:val="1440"/>
          <w:marRight w:val="0"/>
          <w:marTop w:val="1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52106">
          <w:marLeft w:val="2160"/>
          <w:marRight w:val="0"/>
          <w:marTop w:val="1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11650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41070">
          <w:marLeft w:val="1440"/>
          <w:marRight w:val="0"/>
          <w:marTop w:val="1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6908">
          <w:marLeft w:val="1440"/>
          <w:marRight w:val="0"/>
          <w:marTop w:val="1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08262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663157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3367">
          <w:marLeft w:val="1440"/>
          <w:marRight w:val="0"/>
          <w:marTop w:val="1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8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98120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33920">
          <w:marLeft w:val="1440"/>
          <w:marRight w:val="0"/>
          <w:marTop w:val="1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77860">
          <w:marLeft w:val="1440"/>
          <w:marRight w:val="0"/>
          <w:marTop w:val="1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04317">
          <w:marLeft w:val="1440"/>
          <w:marRight w:val="0"/>
          <w:marTop w:val="1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41791">
          <w:marLeft w:val="1440"/>
          <w:marRight w:val="0"/>
          <w:marTop w:val="1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47786">
          <w:marLeft w:val="1440"/>
          <w:marRight w:val="0"/>
          <w:marTop w:val="1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74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803722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5667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34508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03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305410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79958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1673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24895">
          <w:marLeft w:val="1440"/>
          <w:marRight w:val="0"/>
          <w:marTop w:val="1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879680">
          <w:marLeft w:val="1440"/>
          <w:marRight w:val="0"/>
          <w:marTop w:val="1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31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587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32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860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005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395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72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942395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92255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04788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72528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93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8155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837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825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1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56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8291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00055">
          <w:marLeft w:val="1440"/>
          <w:marRight w:val="0"/>
          <w:marTop w:val="1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632156">
          <w:marLeft w:val="1440"/>
          <w:marRight w:val="0"/>
          <w:marTop w:val="1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22891">
          <w:marLeft w:val="1440"/>
          <w:marRight w:val="0"/>
          <w:marTop w:val="1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0521">
          <w:marLeft w:val="2160"/>
          <w:marRight w:val="0"/>
          <w:marTop w:val="1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8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3203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120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731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4026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49493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42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6872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7269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643403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163602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400</Words>
  <Characters>2284</Characters>
  <Application>Microsoft Office Word</Application>
  <DocSecurity>0</DocSecurity>
  <Lines>19</Lines>
  <Paragraphs>5</Paragraphs>
  <ScaleCrop>false</ScaleCrop>
  <Company/>
  <LinksUpToDate>false</LinksUpToDate>
  <CharactersWithSpaces>2679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Lam</dc:creator>
  <cp:keywords/>
  <dc:description/>
  <cp:lastModifiedBy>Admin Lam</cp:lastModifiedBy>
  <cp:revision>2</cp:revision>
  <dcterms:created xsi:type="dcterms:W3CDTF">2021-03-14T21:44:00Z</dcterms:created>
  <dcterms:modified xsi:type="dcterms:W3CDTF">2021-03-14T21:52:00Z</dcterms:modified>
</cp:coreProperties>
</file>